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BFBD" w14:textId="56EDED11" w:rsidR="00FC56A6" w:rsidRPr="0015361B" w:rsidRDefault="00D464A1" w:rsidP="00FC56A6">
      <w:pPr>
        <w:pStyle w:val="1"/>
        <w:jc w:val="center"/>
        <w:rPr>
          <w:rFonts w:ascii="UD デジタル 教科書体 NK-R" w:eastAsia="UD デジタル 教科書体 NK-R" w:hAnsiTheme="majorHAnsi"/>
          <w:b/>
          <w:sz w:val="32"/>
          <w:szCs w:val="34"/>
        </w:rPr>
      </w:pPr>
      <w:r>
        <w:rPr>
          <w:rFonts w:ascii="UD デジタル 教科書体 NK-R" w:eastAsia="UD デジタル 教科書体 NK-R" w:hAnsiTheme="majorHAnsi" w:hint="eastAsia"/>
          <w:b/>
          <w:noProof/>
          <w:sz w:val="44"/>
          <w:szCs w:val="34"/>
        </w:rPr>
        <mc:AlternateContent>
          <mc:Choice Requires="wps">
            <w:drawing>
              <wp:anchor distT="0" distB="0" distL="114300" distR="114300" simplePos="0" relativeHeight="251670528" behindDoc="0" locked="0" layoutInCell="1" allowOverlap="1" wp14:anchorId="00AC8756" wp14:editId="464CFEDF">
                <wp:simplePos x="0" y="0"/>
                <wp:positionH relativeFrom="column">
                  <wp:posOffset>4995545</wp:posOffset>
                </wp:positionH>
                <wp:positionV relativeFrom="paragraph">
                  <wp:posOffset>-614680</wp:posOffset>
                </wp:positionV>
                <wp:extent cx="1047750"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7750" cy="609600"/>
                        </a:xfrm>
                        <a:prstGeom prst="rect">
                          <a:avLst/>
                        </a:prstGeom>
                        <a:solidFill>
                          <a:schemeClr val="lt1"/>
                        </a:solidFill>
                        <a:ln w="6350">
                          <a:noFill/>
                        </a:ln>
                      </wps:spPr>
                      <wps:txbx>
                        <w:txbxContent>
                          <w:p w14:paraId="6B29A8B9" w14:textId="6825E91B" w:rsidR="00D464A1" w:rsidRDefault="00D464A1">
                            <w:r w:rsidRPr="00E654CF">
                              <w:rPr>
                                <w:rFonts w:ascii="HGPｺﾞｼｯｸE" w:eastAsia="HGPｺﾞｼｯｸE" w:hAnsi="HGPｺﾞｼｯｸE" w:hint="eastAsia"/>
                                <w:color w:val="000000" w:themeColor="text1"/>
                                <w:sz w:val="36"/>
                                <w:bdr w:val="single" w:sz="4" w:space="0" w:color="auto"/>
                              </w:rPr>
                              <w:t>資料</w:t>
                            </w:r>
                            <w:r>
                              <w:rPr>
                                <w:rFonts w:ascii="HGPｺﾞｼｯｸE" w:eastAsia="HGPｺﾞｼｯｸE" w:hAnsi="HGPｺﾞｼｯｸE" w:hint="eastAsia"/>
                                <w:color w:val="000000" w:themeColor="text1"/>
                                <w:sz w:val="36"/>
                                <w:bdr w:val="single" w:sz="4" w:space="0" w:color="auto"/>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C8756" id="_x0000_t202" coordsize="21600,21600" o:spt="202" path="m,l,21600r21600,l21600,xe">
                <v:stroke joinstyle="miter"/>
                <v:path gradientshapeok="t" o:connecttype="rect"/>
              </v:shapetype>
              <v:shape id="テキスト ボックス 2" o:spid="_x0000_s1026" type="#_x0000_t202" style="position:absolute;left:0;text-align:left;margin-left:393.35pt;margin-top:-48.4pt;width:8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" fillcolor="white [3201]" stroked="f" strokeweight=".5pt">
                <v:textbox>
                  <w:txbxContent>
                    <w:p w14:paraId="6B29A8B9" w14:textId="6825E91B" w:rsidR="00D464A1" w:rsidRDefault="00D464A1">
                      <w:r w:rsidRPr="00E654CF">
                        <w:rPr>
                          <w:rFonts w:ascii="HGPｺﾞｼｯｸE" w:eastAsia="HGPｺﾞｼｯｸE" w:hAnsi="HGPｺﾞｼｯｸE" w:hint="eastAsia"/>
                          <w:color w:val="000000" w:themeColor="text1"/>
                          <w:sz w:val="36"/>
                          <w:bdr w:val="single" w:sz="4" w:space="0" w:color="auto"/>
                        </w:rPr>
                        <w:t>資料</w:t>
                      </w:r>
                      <w:r>
                        <w:rPr>
                          <w:rFonts w:ascii="HGPｺﾞｼｯｸE" w:eastAsia="HGPｺﾞｼｯｸE" w:hAnsi="HGPｺﾞｼｯｸE" w:hint="eastAsia"/>
                          <w:color w:val="000000" w:themeColor="text1"/>
                          <w:sz w:val="36"/>
                          <w:bdr w:val="single" w:sz="4" w:space="0" w:color="auto"/>
                        </w:rPr>
                        <w:t>①</w:t>
                      </w:r>
                    </w:p>
                  </w:txbxContent>
                </v:textbox>
              </v:shape>
            </w:pict>
          </mc:Fallback>
        </mc:AlternateContent>
      </w:r>
      <w:r w:rsidR="00FC56A6" w:rsidRPr="0015361B">
        <w:rPr>
          <w:rFonts w:ascii="UD デジタル 教科書体 NK-R" w:eastAsia="UD デジタル 教科書体 NK-R" w:hAnsiTheme="majorHAnsi" w:hint="eastAsia"/>
          <w:b/>
          <w:sz w:val="44"/>
          <w:szCs w:val="34"/>
        </w:rPr>
        <w:t>総合事業における</w:t>
      </w:r>
      <w:r w:rsidR="00DB06B7" w:rsidRPr="0015361B">
        <w:rPr>
          <w:rFonts w:ascii="UD デジタル 教科書体 NK-R" w:eastAsia="UD デジタル 教科書体 NK-R" w:hAnsiTheme="majorHAnsi" w:hint="eastAsia"/>
          <w:b/>
          <w:sz w:val="44"/>
          <w:szCs w:val="34"/>
        </w:rPr>
        <w:t>運営上の</w:t>
      </w:r>
      <w:r w:rsidR="00FC56A6" w:rsidRPr="0015361B">
        <w:rPr>
          <w:rFonts w:ascii="UD デジタル 教科書体 NK-R" w:eastAsia="UD デジタル 教科書体 NK-R" w:hAnsiTheme="majorHAnsi" w:hint="eastAsia"/>
          <w:b/>
          <w:sz w:val="44"/>
          <w:szCs w:val="34"/>
        </w:rPr>
        <w:t>留意点について</w:t>
      </w:r>
    </w:p>
    <w:p w14:paraId="5EDB8430" w14:textId="69A1B9FA" w:rsidR="00FC56A6" w:rsidRPr="00DC28A0" w:rsidRDefault="00FC56A6" w:rsidP="004D7AF9">
      <w:pPr>
        <w:pStyle w:val="aa"/>
        <w:spacing w:before="120"/>
        <w:ind w:rightChars="-1" w:right="-2" w:firstLineChars="100" w:firstLine="240"/>
        <w:rPr>
          <w:rStyle w:val="ae"/>
          <w:rFonts w:ascii="ＭＳ 明朝" w:eastAsia="ＭＳ 明朝" w:hAnsi="ＭＳ 明朝"/>
          <w:b w:val="0"/>
          <w:color w:val="auto"/>
          <w:sz w:val="24"/>
        </w:rPr>
      </w:pPr>
      <w:r w:rsidRPr="00DC28A0">
        <w:rPr>
          <w:rStyle w:val="ae"/>
          <w:rFonts w:ascii="ＭＳ 明朝" w:eastAsia="ＭＳ 明朝" w:hAnsi="ＭＳ 明朝" w:hint="eastAsia"/>
          <w:b w:val="0"/>
          <w:color w:val="auto"/>
          <w:sz w:val="24"/>
        </w:rPr>
        <w:t>この資料は、</w:t>
      </w:r>
      <w:r w:rsidR="00003942" w:rsidRPr="00DC28A0">
        <w:rPr>
          <w:rStyle w:val="ae"/>
          <w:rFonts w:ascii="ＭＳ 明朝" w:eastAsia="ＭＳ 明朝" w:hAnsi="ＭＳ 明朝" w:hint="eastAsia"/>
          <w:b w:val="0"/>
          <w:color w:val="auto"/>
          <w:sz w:val="24"/>
        </w:rPr>
        <w:t>塩竈</w:t>
      </w:r>
      <w:r w:rsidR="005F65C5" w:rsidRPr="00DC28A0">
        <w:rPr>
          <w:rStyle w:val="ae"/>
          <w:rFonts w:ascii="ＭＳ 明朝" w:eastAsia="ＭＳ 明朝" w:hAnsi="ＭＳ 明朝" w:hint="eastAsia"/>
          <w:b w:val="0"/>
          <w:color w:val="auto"/>
          <w:sz w:val="24"/>
        </w:rPr>
        <w:t>市・多賀城市・松島町・七ヶ浜町・利府町</w:t>
      </w:r>
      <w:r w:rsidRPr="00DC28A0">
        <w:rPr>
          <w:rStyle w:val="ae"/>
          <w:rFonts w:ascii="ＭＳ 明朝" w:eastAsia="ＭＳ 明朝" w:hAnsi="ＭＳ 明朝" w:hint="eastAsia"/>
          <w:b w:val="0"/>
          <w:color w:val="auto"/>
          <w:sz w:val="24"/>
        </w:rPr>
        <w:t>が実施している介護予防・日常生活支援総合事業</w:t>
      </w:r>
      <w:r w:rsidR="00C24A30">
        <w:rPr>
          <w:rStyle w:val="ae"/>
          <w:rFonts w:ascii="ＭＳ 明朝" w:eastAsia="ＭＳ 明朝" w:hAnsi="ＭＳ 明朝" w:hint="eastAsia"/>
          <w:b w:val="0"/>
          <w:color w:val="auto"/>
          <w:sz w:val="24"/>
        </w:rPr>
        <w:t>（以下「総合事業」という。）</w:t>
      </w:r>
      <w:r w:rsidR="00950ABA" w:rsidRPr="00DC28A0">
        <w:rPr>
          <w:rStyle w:val="ae"/>
          <w:rFonts w:ascii="ＭＳ 明朝" w:eastAsia="ＭＳ 明朝" w:hAnsi="ＭＳ 明朝" w:hint="eastAsia"/>
          <w:b w:val="0"/>
          <w:color w:val="auto"/>
          <w:sz w:val="24"/>
        </w:rPr>
        <w:t>第１号事業</w:t>
      </w:r>
      <w:r w:rsidR="00C23C64" w:rsidRPr="00DC28A0">
        <w:rPr>
          <w:rStyle w:val="ae"/>
          <w:rFonts w:ascii="ＭＳ 明朝" w:eastAsia="ＭＳ 明朝" w:hAnsi="ＭＳ 明朝" w:hint="eastAsia"/>
          <w:b w:val="0"/>
          <w:color w:val="auto"/>
          <w:sz w:val="24"/>
        </w:rPr>
        <w:t>（</w:t>
      </w:r>
      <w:r w:rsidR="00950ABA" w:rsidRPr="00DA5F7B">
        <w:rPr>
          <w:rStyle w:val="ae"/>
          <w:rFonts w:ascii="ＭＳ 明朝" w:eastAsia="ＭＳ 明朝" w:hAnsi="ＭＳ 明朝" w:hint="eastAsia"/>
          <w:b w:val="0"/>
          <w:color w:val="FF0000"/>
          <w:sz w:val="24"/>
        </w:rPr>
        <w:t>訪問</w:t>
      </w:r>
      <w:r w:rsidR="007F05DB" w:rsidRPr="00DA5F7B">
        <w:rPr>
          <w:rStyle w:val="ae"/>
          <w:rFonts w:ascii="ＭＳ 明朝" w:eastAsia="ＭＳ 明朝" w:hAnsi="ＭＳ 明朝" w:hint="eastAsia"/>
          <w:b w:val="0"/>
          <w:color w:val="FF0000"/>
          <w:sz w:val="24"/>
        </w:rPr>
        <w:t>介護相当サービス</w:t>
      </w:r>
      <w:r w:rsidR="00C24A30" w:rsidRPr="00DA5F7B">
        <w:rPr>
          <w:rStyle w:val="ae"/>
          <w:rFonts w:ascii="ＭＳ 明朝" w:eastAsia="ＭＳ 明朝" w:hAnsi="ＭＳ 明朝" w:hint="eastAsia"/>
          <w:b w:val="0"/>
          <w:color w:val="FF0000"/>
          <w:sz w:val="24"/>
        </w:rPr>
        <w:t>・</w:t>
      </w:r>
      <w:r w:rsidR="007F05DB" w:rsidRPr="00DA5F7B">
        <w:rPr>
          <w:rStyle w:val="ae"/>
          <w:rFonts w:ascii="ＭＳ 明朝" w:eastAsia="ＭＳ 明朝" w:hAnsi="ＭＳ 明朝" w:hint="eastAsia"/>
          <w:b w:val="0"/>
          <w:color w:val="FF0000"/>
          <w:sz w:val="24"/>
        </w:rPr>
        <w:t>通所介護相当サービス</w:t>
      </w:r>
      <w:r w:rsidR="00C23C64" w:rsidRPr="00DC28A0">
        <w:rPr>
          <w:rStyle w:val="ae"/>
          <w:rFonts w:ascii="ＭＳ 明朝" w:eastAsia="ＭＳ 明朝" w:hAnsi="ＭＳ 明朝" w:hint="eastAsia"/>
          <w:b w:val="0"/>
          <w:color w:val="auto"/>
          <w:sz w:val="24"/>
        </w:rPr>
        <w:t>）</w:t>
      </w:r>
      <w:r w:rsidRPr="00DC28A0">
        <w:rPr>
          <w:rStyle w:val="ae"/>
          <w:rFonts w:ascii="ＭＳ 明朝" w:eastAsia="ＭＳ 明朝" w:hAnsi="ＭＳ 明朝" w:hint="eastAsia"/>
          <w:b w:val="0"/>
          <w:color w:val="auto"/>
          <w:sz w:val="24"/>
        </w:rPr>
        <w:t>の指定を受けている事業者に対する</w:t>
      </w:r>
      <w:r w:rsidR="00E85D60" w:rsidRPr="00DC28A0">
        <w:rPr>
          <w:rStyle w:val="ae"/>
          <w:rFonts w:ascii="ＭＳ 明朝" w:eastAsia="ＭＳ 明朝" w:hAnsi="ＭＳ 明朝" w:hint="eastAsia"/>
          <w:b w:val="0"/>
          <w:color w:val="auto"/>
          <w:sz w:val="24"/>
        </w:rPr>
        <w:t>令和3年度</w:t>
      </w:r>
      <w:r w:rsidRPr="00DC28A0">
        <w:rPr>
          <w:rStyle w:val="ae"/>
          <w:rFonts w:ascii="ＭＳ 明朝" w:eastAsia="ＭＳ 明朝" w:hAnsi="ＭＳ 明朝" w:hint="eastAsia"/>
          <w:b w:val="0"/>
          <w:color w:val="auto"/>
          <w:sz w:val="24"/>
        </w:rPr>
        <w:t>集団指導用説明資料です。</w:t>
      </w:r>
    </w:p>
    <w:p w14:paraId="4A47D909" w14:textId="77777777" w:rsidR="00FA55E4" w:rsidRPr="00DC28A0" w:rsidRDefault="00FA55E4" w:rsidP="004D7AF9">
      <w:pPr>
        <w:pStyle w:val="aa"/>
        <w:spacing w:before="120"/>
        <w:ind w:rightChars="-1" w:right="-2" w:firstLineChars="100" w:firstLine="240"/>
        <w:rPr>
          <w:rStyle w:val="ae"/>
          <w:rFonts w:ascii="ＭＳ 明朝" w:eastAsia="ＭＳ 明朝" w:hAnsi="ＭＳ 明朝"/>
          <w:b w:val="0"/>
          <w:color w:val="auto"/>
          <w:sz w:val="24"/>
        </w:rPr>
      </w:pPr>
    </w:p>
    <w:p w14:paraId="300013F4" w14:textId="1D18B686" w:rsidR="00DC28A0" w:rsidRPr="00BD2F23" w:rsidRDefault="00DB06B7" w:rsidP="004D7AF9">
      <w:pPr>
        <w:pStyle w:val="2"/>
        <w:spacing w:before="0" w:line="240" w:lineRule="auto"/>
        <w:rPr>
          <w:rStyle w:val="ae"/>
          <w:rFonts w:ascii="ＭＳ ゴシック" w:eastAsia="ＭＳ ゴシック" w:hAnsi="ＭＳ ゴシック"/>
          <w:bCs w:val="0"/>
          <w:color w:val="auto"/>
          <w:sz w:val="24"/>
          <w:szCs w:val="24"/>
        </w:rPr>
      </w:pPr>
      <w:r w:rsidRPr="00BD2F23">
        <w:rPr>
          <w:rFonts w:ascii="ＭＳ ゴシック" w:eastAsia="ＭＳ ゴシック" w:hAnsi="ＭＳ ゴシック" w:hint="eastAsia"/>
          <w:b/>
          <w:sz w:val="24"/>
          <w:szCs w:val="24"/>
        </w:rPr>
        <w:t>１</w:t>
      </w:r>
      <w:r w:rsidR="00BE2A59" w:rsidRPr="00BD2F23">
        <w:rPr>
          <w:rFonts w:ascii="ＭＳ ゴシック" w:eastAsia="ＭＳ ゴシック" w:hAnsi="ＭＳ ゴシック" w:hint="eastAsia"/>
          <w:b/>
          <w:sz w:val="24"/>
          <w:szCs w:val="24"/>
        </w:rPr>
        <w:t>．</w:t>
      </w:r>
      <w:r w:rsidR="002C6C8E" w:rsidRPr="00BD2F23">
        <w:rPr>
          <w:rFonts w:ascii="ＭＳ ゴシック" w:eastAsia="ＭＳ ゴシック" w:hAnsi="ＭＳ ゴシック" w:hint="eastAsia"/>
          <w:b/>
          <w:sz w:val="24"/>
          <w:szCs w:val="24"/>
        </w:rPr>
        <w:t>令和３年度報酬改定について（主なもの）</w:t>
      </w:r>
    </w:p>
    <w:p w14:paraId="21D96B80" w14:textId="6F801066" w:rsidR="00E85D60" w:rsidRDefault="002C6C8E" w:rsidP="004D7AF9">
      <w:pPr>
        <w:pStyle w:val="aa"/>
        <w:spacing w:before="120"/>
        <w:ind w:rightChars="-1" w:right="-2"/>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（１）運営基準について</w:t>
      </w:r>
    </w:p>
    <w:p w14:paraId="1F020494" w14:textId="33D6FA17" w:rsidR="00171C72" w:rsidRPr="00171C72" w:rsidRDefault="00171C72" w:rsidP="004D7AF9">
      <w:pPr>
        <w:pStyle w:val="aa"/>
        <w:spacing w:before="120"/>
        <w:ind w:rightChars="-1" w:right="-2"/>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 xml:space="preserve">　　基準に以下の内容が追加されました。</w:t>
      </w:r>
    </w:p>
    <w:p w14:paraId="64B458C4" w14:textId="58FF6574" w:rsidR="002C6C8E" w:rsidRDefault="00364791" w:rsidP="004D7AF9">
      <w:pPr>
        <w:pStyle w:val="aa"/>
        <w:spacing w:before="120"/>
        <w:ind w:rightChars="-1" w:right="-2"/>
        <w:rPr>
          <w:rStyle w:val="ae"/>
          <w:rFonts w:ascii="ＭＳ 明朝" w:eastAsia="ＭＳ 明朝" w:hAnsi="ＭＳ 明朝"/>
          <w:b w:val="0"/>
          <w:color w:val="auto"/>
          <w:sz w:val="24"/>
          <w:szCs w:val="24"/>
        </w:rPr>
      </w:pPr>
      <w:r w:rsidRPr="0008707C">
        <w:rPr>
          <w:rStyle w:val="ae"/>
          <w:rFonts w:ascii="ＭＳ 明朝" w:eastAsia="ＭＳ 明朝" w:hAnsi="ＭＳ 明朝" w:hint="eastAsia"/>
          <w:b w:val="0"/>
          <w:color w:val="auto"/>
          <w:sz w:val="24"/>
          <w:szCs w:val="24"/>
        </w:rPr>
        <w:t>【</w:t>
      </w:r>
      <w:r w:rsidRPr="00DA5F7B">
        <w:rPr>
          <w:rStyle w:val="ae"/>
          <w:rFonts w:ascii="ＭＳ 明朝" w:eastAsia="ＭＳ 明朝" w:hAnsi="ＭＳ 明朝" w:hint="eastAsia"/>
          <w:b w:val="0"/>
          <w:color w:val="FF0000"/>
          <w:sz w:val="24"/>
          <w:szCs w:val="24"/>
        </w:rPr>
        <w:t>訪問</w:t>
      </w:r>
      <w:r w:rsidR="00DA5F7B" w:rsidRPr="00DA5F7B">
        <w:rPr>
          <w:rStyle w:val="ae"/>
          <w:rFonts w:ascii="ＭＳ 明朝" w:eastAsia="ＭＳ 明朝" w:hAnsi="ＭＳ 明朝" w:hint="eastAsia"/>
          <w:b w:val="0"/>
          <w:color w:val="FF0000"/>
          <w:sz w:val="24"/>
          <w:szCs w:val="24"/>
        </w:rPr>
        <w:t>介護相当</w:t>
      </w:r>
      <w:r w:rsidR="00C24A30" w:rsidRPr="00DA5F7B">
        <w:rPr>
          <w:rStyle w:val="ae"/>
          <w:rFonts w:ascii="ＭＳ 明朝" w:eastAsia="ＭＳ 明朝" w:hAnsi="ＭＳ 明朝" w:hint="eastAsia"/>
          <w:b w:val="0"/>
          <w:color w:val="FF0000"/>
          <w:sz w:val="24"/>
          <w:szCs w:val="24"/>
        </w:rPr>
        <w:t>サービス</w:t>
      </w:r>
      <w:r w:rsidRPr="00DA5F7B">
        <w:rPr>
          <w:rStyle w:val="ae"/>
          <w:rFonts w:ascii="ＭＳ 明朝" w:eastAsia="ＭＳ 明朝" w:hAnsi="ＭＳ 明朝" w:hint="eastAsia"/>
          <w:b w:val="0"/>
          <w:color w:val="FF0000"/>
          <w:sz w:val="24"/>
          <w:szCs w:val="24"/>
        </w:rPr>
        <w:t>・</w:t>
      </w:r>
      <w:r w:rsidR="00C24A30" w:rsidRPr="00DA5F7B">
        <w:rPr>
          <w:rStyle w:val="ae"/>
          <w:rFonts w:ascii="ＭＳ 明朝" w:eastAsia="ＭＳ 明朝" w:hAnsi="ＭＳ 明朝" w:hint="eastAsia"/>
          <w:b w:val="0"/>
          <w:color w:val="FF0000"/>
          <w:sz w:val="24"/>
          <w:szCs w:val="24"/>
        </w:rPr>
        <w:t>通所</w:t>
      </w:r>
      <w:r w:rsidR="00DA5F7B" w:rsidRPr="00DA5F7B">
        <w:rPr>
          <w:rStyle w:val="ae"/>
          <w:rFonts w:ascii="ＭＳ 明朝" w:eastAsia="ＭＳ 明朝" w:hAnsi="ＭＳ 明朝" w:hint="eastAsia"/>
          <w:b w:val="0"/>
          <w:color w:val="FF0000"/>
          <w:sz w:val="24"/>
          <w:szCs w:val="24"/>
        </w:rPr>
        <w:t>介護相当</w:t>
      </w:r>
      <w:r w:rsidRPr="00DA5F7B">
        <w:rPr>
          <w:rStyle w:val="ae"/>
          <w:rFonts w:ascii="ＭＳ 明朝" w:eastAsia="ＭＳ 明朝" w:hAnsi="ＭＳ 明朝" w:hint="eastAsia"/>
          <w:b w:val="0"/>
          <w:color w:val="FF0000"/>
          <w:sz w:val="24"/>
          <w:szCs w:val="24"/>
        </w:rPr>
        <w:t>サービス</w:t>
      </w:r>
      <w:r w:rsidRPr="0008707C">
        <w:rPr>
          <w:rStyle w:val="ae"/>
          <w:rFonts w:ascii="ＭＳ 明朝" w:eastAsia="ＭＳ 明朝" w:hAnsi="ＭＳ 明朝" w:hint="eastAsia"/>
          <w:b w:val="0"/>
          <w:color w:val="auto"/>
          <w:sz w:val="24"/>
          <w:szCs w:val="24"/>
        </w:rPr>
        <w:t>共通】</w:t>
      </w:r>
    </w:p>
    <w:p w14:paraId="4B89E4CF" w14:textId="0259861E" w:rsidR="008A758B" w:rsidRPr="0008707C" w:rsidRDefault="008A758B" w:rsidP="004D7AF9">
      <w:pPr>
        <w:pStyle w:val="aa"/>
        <w:spacing w:before="120"/>
        <w:ind w:rightChars="-1" w:right="-2"/>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 xml:space="preserve">　※①</w:t>
      </w:r>
      <w:r w:rsidR="00087C7B">
        <w:rPr>
          <w:rStyle w:val="ae"/>
          <w:rFonts w:ascii="ＭＳ 明朝" w:eastAsia="ＭＳ 明朝" w:hAnsi="ＭＳ 明朝" w:hint="eastAsia"/>
          <w:b w:val="0"/>
          <w:color w:val="auto"/>
          <w:sz w:val="24"/>
          <w:szCs w:val="24"/>
        </w:rPr>
        <w:t>・②・④</w:t>
      </w:r>
      <w:r>
        <w:rPr>
          <w:rStyle w:val="ae"/>
          <w:rFonts w:ascii="ＭＳ 明朝" w:eastAsia="ＭＳ 明朝" w:hAnsi="ＭＳ 明朝" w:hint="eastAsia"/>
          <w:b w:val="0"/>
          <w:color w:val="auto"/>
          <w:sz w:val="24"/>
          <w:szCs w:val="24"/>
        </w:rPr>
        <w:t>については、</w:t>
      </w:r>
      <w:r w:rsidR="00860386">
        <w:rPr>
          <w:rStyle w:val="ae"/>
          <w:rFonts w:ascii="ＭＳ 明朝" w:eastAsia="ＭＳ 明朝" w:hAnsi="ＭＳ 明朝" w:hint="eastAsia"/>
          <w:b w:val="0"/>
          <w:color w:val="auto"/>
          <w:sz w:val="24"/>
          <w:szCs w:val="24"/>
        </w:rPr>
        <w:t>3</w:t>
      </w:r>
      <w:r>
        <w:rPr>
          <w:rStyle w:val="ae"/>
          <w:rFonts w:ascii="ＭＳ 明朝" w:eastAsia="ＭＳ 明朝" w:hAnsi="ＭＳ 明朝" w:hint="eastAsia"/>
          <w:b w:val="0"/>
          <w:color w:val="auto"/>
          <w:sz w:val="24"/>
          <w:szCs w:val="24"/>
        </w:rPr>
        <w:t>年間</w:t>
      </w:r>
      <w:r w:rsidR="00087C7B">
        <w:rPr>
          <w:rStyle w:val="ae"/>
          <w:rFonts w:ascii="ＭＳ 明朝" w:eastAsia="ＭＳ 明朝" w:hAnsi="ＭＳ 明朝" w:hint="eastAsia"/>
          <w:b w:val="0"/>
          <w:color w:val="auto"/>
          <w:sz w:val="24"/>
          <w:szCs w:val="24"/>
        </w:rPr>
        <w:t>（令和</w:t>
      </w:r>
      <w:r w:rsidR="00860386">
        <w:rPr>
          <w:rStyle w:val="ae"/>
          <w:rFonts w:ascii="ＭＳ 明朝" w:eastAsia="ＭＳ 明朝" w:hAnsi="ＭＳ 明朝" w:hint="eastAsia"/>
          <w:b w:val="0"/>
          <w:color w:val="auto"/>
          <w:sz w:val="24"/>
          <w:szCs w:val="24"/>
        </w:rPr>
        <w:t>6</w:t>
      </w:r>
      <w:r w:rsidR="00087C7B">
        <w:rPr>
          <w:rStyle w:val="ae"/>
          <w:rFonts w:ascii="ＭＳ 明朝" w:eastAsia="ＭＳ 明朝" w:hAnsi="ＭＳ 明朝" w:hint="eastAsia"/>
          <w:b w:val="0"/>
          <w:color w:val="auto"/>
          <w:sz w:val="24"/>
          <w:szCs w:val="24"/>
        </w:rPr>
        <w:t>年</w:t>
      </w:r>
      <w:r w:rsidR="00860386">
        <w:rPr>
          <w:rStyle w:val="ae"/>
          <w:rFonts w:ascii="ＭＳ 明朝" w:eastAsia="ＭＳ 明朝" w:hAnsi="ＭＳ 明朝" w:hint="eastAsia"/>
          <w:b w:val="0"/>
          <w:color w:val="auto"/>
          <w:sz w:val="24"/>
          <w:szCs w:val="24"/>
        </w:rPr>
        <w:t>3</w:t>
      </w:r>
      <w:r w:rsidR="00087C7B">
        <w:rPr>
          <w:rStyle w:val="ae"/>
          <w:rFonts w:ascii="ＭＳ 明朝" w:eastAsia="ＭＳ 明朝" w:hAnsi="ＭＳ 明朝" w:hint="eastAsia"/>
          <w:b w:val="0"/>
          <w:color w:val="auto"/>
          <w:sz w:val="24"/>
          <w:szCs w:val="24"/>
        </w:rPr>
        <w:t>月</w:t>
      </w:r>
      <w:r w:rsidR="00860386">
        <w:rPr>
          <w:rStyle w:val="ae"/>
          <w:rFonts w:ascii="ＭＳ 明朝" w:eastAsia="ＭＳ 明朝" w:hAnsi="ＭＳ 明朝" w:hint="eastAsia"/>
          <w:b w:val="0"/>
          <w:color w:val="auto"/>
          <w:sz w:val="24"/>
          <w:szCs w:val="24"/>
        </w:rPr>
        <w:t>31</w:t>
      </w:r>
      <w:r w:rsidR="00087C7B">
        <w:rPr>
          <w:rStyle w:val="ae"/>
          <w:rFonts w:ascii="ＭＳ 明朝" w:eastAsia="ＭＳ 明朝" w:hAnsi="ＭＳ 明朝" w:hint="eastAsia"/>
          <w:b w:val="0"/>
          <w:color w:val="auto"/>
          <w:sz w:val="24"/>
          <w:szCs w:val="24"/>
        </w:rPr>
        <w:t>日まで）の経過措置あり</w:t>
      </w:r>
      <w:r w:rsidR="00BE2A59">
        <w:rPr>
          <w:rStyle w:val="ae"/>
          <w:rFonts w:ascii="ＭＳ 明朝" w:eastAsia="ＭＳ 明朝" w:hAnsi="ＭＳ 明朝" w:hint="eastAsia"/>
          <w:b w:val="0"/>
          <w:color w:val="auto"/>
          <w:sz w:val="24"/>
          <w:szCs w:val="24"/>
        </w:rPr>
        <w:t>。</w:t>
      </w:r>
    </w:p>
    <w:p w14:paraId="38FC537C" w14:textId="77777777" w:rsidR="00DE45C3" w:rsidRDefault="00DE45C3" w:rsidP="004D7AF9">
      <w:pPr>
        <w:pStyle w:val="aa"/>
        <w:spacing w:before="120"/>
        <w:ind w:rightChars="-1" w:right="-2" w:firstLineChars="100" w:firstLine="241"/>
        <w:rPr>
          <w:rStyle w:val="ae"/>
          <w:rFonts w:ascii="ＭＳ 明朝" w:eastAsia="ＭＳ 明朝" w:hAnsi="ＭＳ 明朝"/>
          <w:color w:val="auto"/>
          <w:sz w:val="24"/>
          <w:szCs w:val="24"/>
        </w:rPr>
      </w:pPr>
    </w:p>
    <w:p w14:paraId="231C8C3A" w14:textId="415D7272" w:rsidR="00E85D60" w:rsidRPr="00842543" w:rsidRDefault="002C6C8E" w:rsidP="004D7AF9">
      <w:pPr>
        <w:pStyle w:val="aa"/>
        <w:spacing w:before="120"/>
        <w:ind w:rightChars="-1" w:right="-2" w:firstLineChars="100" w:firstLine="241"/>
        <w:rPr>
          <w:rStyle w:val="ae"/>
          <w:rFonts w:ascii="ＭＳ 明朝" w:eastAsia="ＭＳ 明朝" w:hAnsi="ＭＳ 明朝"/>
          <w:color w:val="auto"/>
          <w:sz w:val="24"/>
          <w:szCs w:val="24"/>
          <w:u w:val="single"/>
        </w:rPr>
      </w:pPr>
      <w:r w:rsidRPr="00842543">
        <w:rPr>
          <w:rStyle w:val="ae"/>
          <w:rFonts w:ascii="ＭＳ 明朝" w:eastAsia="ＭＳ 明朝" w:hAnsi="ＭＳ 明朝" w:hint="eastAsia"/>
          <w:color w:val="auto"/>
          <w:sz w:val="24"/>
          <w:szCs w:val="24"/>
          <w:u w:val="single"/>
        </w:rPr>
        <w:t>①感染症対策の強化</w:t>
      </w:r>
    </w:p>
    <w:p w14:paraId="132CC455" w14:textId="4941B157" w:rsidR="00DE45C3" w:rsidRPr="00DE45C3" w:rsidRDefault="002C6C8E" w:rsidP="00DE45C3">
      <w:pPr>
        <w:pStyle w:val="aa"/>
        <w:spacing w:before="120"/>
        <w:ind w:leftChars="100" w:left="440" w:rightChars="-1" w:right="-2" w:hangingChars="100" w:hanging="24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w:t>
      </w:r>
      <w:r w:rsidR="004D7AF9" w:rsidRPr="00CF117E">
        <w:rPr>
          <w:rStyle w:val="ae"/>
          <w:rFonts w:ascii="ＭＳ 明朝" w:eastAsia="ＭＳ 明朝" w:hAnsi="ＭＳ 明朝" w:hint="eastAsia"/>
          <w:b w:val="0"/>
          <w:color w:val="auto"/>
          <w:sz w:val="24"/>
          <w:szCs w:val="24"/>
        </w:rPr>
        <w:t xml:space="preserve">　感染症の予防及びまん延の防止のための対策を検討する委員会の定期的な開催（概ね6月に1回）、指針の整備、研修の実施、訓練（シミュレーション）等の実施を義務づけるもの。</w:t>
      </w:r>
    </w:p>
    <w:p w14:paraId="6E8005AA" w14:textId="431B8E3E" w:rsidR="002C6C8E" w:rsidRPr="00842543" w:rsidRDefault="002C6C8E" w:rsidP="004D7AF9">
      <w:pPr>
        <w:pStyle w:val="aa"/>
        <w:spacing w:before="120"/>
        <w:ind w:rightChars="-1" w:right="-2" w:firstLineChars="100" w:firstLine="241"/>
        <w:rPr>
          <w:rStyle w:val="ae"/>
          <w:rFonts w:ascii="ＭＳ 明朝" w:eastAsia="ＭＳ 明朝" w:hAnsi="ＭＳ 明朝"/>
          <w:color w:val="auto"/>
          <w:sz w:val="24"/>
          <w:szCs w:val="24"/>
          <w:u w:val="single"/>
        </w:rPr>
      </w:pPr>
      <w:r w:rsidRPr="00842543">
        <w:rPr>
          <w:rStyle w:val="ae"/>
          <w:rFonts w:ascii="ＭＳ 明朝" w:eastAsia="ＭＳ 明朝" w:hAnsi="ＭＳ 明朝" w:hint="eastAsia"/>
          <w:color w:val="auto"/>
          <w:sz w:val="24"/>
          <w:szCs w:val="24"/>
          <w:u w:val="single"/>
        </w:rPr>
        <w:t>②業務継続に向けた取組の強化</w:t>
      </w:r>
    </w:p>
    <w:p w14:paraId="10818C5B" w14:textId="783D328A" w:rsidR="00DE45C3" w:rsidRPr="00DE45C3" w:rsidRDefault="004D7AF9" w:rsidP="00DE45C3">
      <w:pPr>
        <w:pStyle w:val="aa"/>
        <w:spacing w:before="120"/>
        <w:ind w:leftChars="100" w:left="440" w:rightChars="-1" w:right="-2" w:hangingChars="100" w:hanging="24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業務継続に向けた計画等の策定、研修の実施、訓練（シミュレーション）の実施等を義務づけるもの。</w:t>
      </w:r>
    </w:p>
    <w:p w14:paraId="40CD9EBA" w14:textId="3774A242" w:rsidR="002C6C8E" w:rsidRPr="00842543" w:rsidRDefault="002C6C8E" w:rsidP="004D7AF9">
      <w:pPr>
        <w:pStyle w:val="aa"/>
        <w:spacing w:before="120"/>
        <w:ind w:rightChars="-1" w:right="-2" w:firstLineChars="100" w:firstLine="241"/>
        <w:rPr>
          <w:rStyle w:val="ae"/>
          <w:rFonts w:ascii="ＭＳ 明朝" w:eastAsia="ＭＳ 明朝" w:hAnsi="ＭＳ 明朝"/>
          <w:color w:val="auto"/>
          <w:sz w:val="24"/>
          <w:szCs w:val="24"/>
          <w:u w:val="single"/>
        </w:rPr>
      </w:pPr>
      <w:r w:rsidRPr="00842543">
        <w:rPr>
          <w:rStyle w:val="ae"/>
          <w:rFonts w:ascii="ＭＳ 明朝" w:eastAsia="ＭＳ 明朝" w:hAnsi="ＭＳ 明朝" w:hint="eastAsia"/>
          <w:color w:val="auto"/>
          <w:sz w:val="24"/>
          <w:szCs w:val="24"/>
          <w:u w:val="single"/>
        </w:rPr>
        <w:t>③ハラスメント対策の強化</w:t>
      </w:r>
    </w:p>
    <w:p w14:paraId="6A83C3B3" w14:textId="0D0BE068" w:rsidR="00DE45C3" w:rsidRPr="00DE45C3" w:rsidRDefault="004D7AF9" w:rsidP="00DE45C3">
      <w:pPr>
        <w:pStyle w:val="aa"/>
        <w:spacing w:before="120"/>
        <w:ind w:leftChars="100" w:left="440" w:rightChars="-1" w:right="-2" w:hangingChars="100" w:hanging="24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雇用の分野における男女の均等な機会及び待遇の確保等に関する法律（昭和</w:t>
      </w:r>
      <w:r w:rsidR="002B61E0">
        <w:rPr>
          <w:rStyle w:val="ae"/>
          <w:rFonts w:ascii="ＭＳ 明朝" w:eastAsia="ＭＳ 明朝" w:hAnsi="ＭＳ 明朝" w:hint="eastAsia"/>
          <w:b w:val="0"/>
          <w:color w:val="auto"/>
          <w:sz w:val="24"/>
          <w:szCs w:val="24"/>
        </w:rPr>
        <w:t>27</w:t>
      </w:r>
      <w:r w:rsidRPr="00CF117E">
        <w:rPr>
          <w:rStyle w:val="ae"/>
          <w:rFonts w:ascii="ＭＳ 明朝" w:eastAsia="ＭＳ 明朝" w:hAnsi="ＭＳ 明朝" w:hint="eastAsia"/>
          <w:b w:val="0"/>
          <w:color w:val="auto"/>
          <w:sz w:val="24"/>
          <w:szCs w:val="24"/>
        </w:rPr>
        <w:t>年法律第</w:t>
      </w:r>
      <w:r w:rsidR="002B61E0">
        <w:rPr>
          <w:rStyle w:val="ae"/>
          <w:rFonts w:ascii="ＭＳ 明朝" w:eastAsia="ＭＳ 明朝" w:hAnsi="ＭＳ 明朝" w:hint="eastAsia"/>
          <w:b w:val="0"/>
          <w:color w:val="auto"/>
          <w:sz w:val="24"/>
          <w:szCs w:val="24"/>
        </w:rPr>
        <w:t>113</w:t>
      </w:r>
      <w:r w:rsidRPr="00CF117E">
        <w:rPr>
          <w:rStyle w:val="ae"/>
          <w:rFonts w:ascii="ＭＳ 明朝" w:eastAsia="ＭＳ 明朝" w:hAnsi="ＭＳ 明朝" w:hint="eastAsia"/>
          <w:b w:val="0"/>
          <w:color w:val="auto"/>
          <w:sz w:val="24"/>
          <w:szCs w:val="24"/>
        </w:rPr>
        <w:t>号）等におけるハラスメント対策に関する事業者の責務を踏まえた適切なハラスメント対策を求めるもの。</w:t>
      </w:r>
    </w:p>
    <w:p w14:paraId="657C11E5" w14:textId="54F23262" w:rsidR="002C6C8E" w:rsidRPr="00842543" w:rsidRDefault="002C6C8E" w:rsidP="004D7AF9">
      <w:pPr>
        <w:pStyle w:val="aa"/>
        <w:spacing w:before="120"/>
        <w:ind w:rightChars="-1" w:right="-2" w:firstLineChars="100" w:firstLine="241"/>
        <w:rPr>
          <w:rStyle w:val="ae"/>
          <w:rFonts w:ascii="ＭＳ 明朝" w:eastAsia="ＭＳ 明朝" w:hAnsi="ＭＳ 明朝"/>
          <w:color w:val="auto"/>
          <w:sz w:val="24"/>
          <w:szCs w:val="24"/>
          <w:u w:val="single"/>
        </w:rPr>
      </w:pPr>
      <w:r w:rsidRPr="00842543">
        <w:rPr>
          <w:rStyle w:val="ae"/>
          <w:rFonts w:ascii="ＭＳ 明朝" w:eastAsia="ＭＳ 明朝" w:hAnsi="ＭＳ 明朝" w:hint="eastAsia"/>
          <w:color w:val="auto"/>
          <w:sz w:val="24"/>
          <w:szCs w:val="24"/>
          <w:u w:val="single"/>
        </w:rPr>
        <w:t>④高齢者虐待防止の推進</w:t>
      </w:r>
    </w:p>
    <w:p w14:paraId="1DC5A334" w14:textId="79256218" w:rsidR="002C6C8E" w:rsidRDefault="00C32F20" w:rsidP="00C32F20">
      <w:pPr>
        <w:pStyle w:val="aa"/>
        <w:spacing w:before="120"/>
        <w:ind w:left="480" w:rightChars="-1" w:right="-2" w:hangingChars="200" w:hanging="48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虐待の防止のための措置に関する事項についての運営規程を定めるとともに、虐待の発生又はその再発を防止するための委員会の開催、指針整備、研修　を実施するとともに、これらの措置を適切に実施するための担当者を定めること等を義務</w:t>
      </w:r>
      <w:r w:rsidR="00FF001F">
        <w:rPr>
          <w:rStyle w:val="ae"/>
          <w:rFonts w:ascii="ＭＳ 明朝" w:eastAsia="ＭＳ 明朝" w:hAnsi="ＭＳ 明朝" w:hint="eastAsia"/>
          <w:b w:val="0"/>
          <w:color w:val="auto"/>
          <w:sz w:val="24"/>
          <w:szCs w:val="24"/>
        </w:rPr>
        <w:t>づ</w:t>
      </w:r>
      <w:r w:rsidRPr="00CF117E">
        <w:rPr>
          <w:rStyle w:val="ae"/>
          <w:rFonts w:ascii="ＭＳ 明朝" w:eastAsia="ＭＳ 明朝" w:hAnsi="ＭＳ 明朝" w:hint="eastAsia"/>
          <w:b w:val="0"/>
          <w:color w:val="auto"/>
          <w:sz w:val="24"/>
          <w:szCs w:val="24"/>
        </w:rPr>
        <w:t>けるもの。</w:t>
      </w:r>
    </w:p>
    <w:p w14:paraId="1F8CC33F" w14:textId="117CC9F2" w:rsidR="00DE45C3" w:rsidRDefault="00DE45C3" w:rsidP="00C32F20">
      <w:pPr>
        <w:pStyle w:val="aa"/>
        <w:spacing w:before="120"/>
        <w:ind w:left="480" w:rightChars="-1" w:right="-2" w:hangingChars="200" w:hanging="480"/>
        <w:rPr>
          <w:rStyle w:val="ae"/>
          <w:rFonts w:ascii="ＭＳ 明朝" w:eastAsia="ＭＳ 明朝" w:hAnsi="ＭＳ 明朝"/>
          <w:b w:val="0"/>
          <w:color w:val="auto"/>
          <w:sz w:val="24"/>
          <w:szCs w:val="24"/>
        </w:rPr>
      </w:pPr>
    </w:p>
    <w:p w14:paraId="7B5C15B6" w14:textId="72211342" w:rsidR="007232E8" w:rsidRDefault="007232E8" w:rsidP="00C32F20">
      <w:pPr>
        <w:pStyle w:val="aa"/>
        <w:spacing w:before="120"/>
        <w:ind w:left="480" w:rightChars="-1" w:right="-2" w:hangingChars="200" w:hanging="480"/>
        <w:rPr>
          <w:rStyle w:val="ae"/>
          <w:rFonts w:ascii="ＭＳ 明朝" w:eastAsia="ＭＳ 明朝" w:hAnsi="ＭＳ 明朝"/>
          <w:b w:val="0"/>
          <w:color w:val="auto"/>
          <w:sz w:val="24"/>
          <w:szCs w:val="24"/>
        </w:rPr>
      </w:pPr>
    </w:p>
    <w:p w14:paraId="79ECAF14" w14:textId="77777777" w:rsidR="00D464A1" w:rsidRDefault="00D464A1" w:rsidP="00C32F20">
      <w:pPr>
        <w:pStyle w:val="aa"/>
        <w:spacing w:before="120"/>
        <w:ind w:left="480" w:rightChars="-1" w:right="-2" w:hangingChars="200" w:hanging="480"/>
        <w:rPr>
          <w:rStyle w:val="ae"/>
          <w:rFonts w:ascii="ＭＳ 明朝" w:eastAsia="ＭＳ 明朝" w:hAnsi="ＭＳ 明朝"/>
          <w:b w:val="0"/>
          <w:color w:val="auto"/>
          <w:sz w:val="24"/>
          <w:szCs w:val="24"/>
        </w:rPr>
      </w:pPr>
    </w:p>
    <w:p w14:paraId="6ED97854" w14:textId="031463DC" w:rsidR="00DE45C3" w:rsidRPr="00CF117E" w:rsidRDefault="00171C72" w:rsidP="00C32F20">
      <w:pPr>
        <w:pStyle w:val="aa"/>
        <w:spacing w:before="120"/>
        <w:ind w:left="480" w:rightChars="-1" w:right="-2" w:hangingChars="200" w:hanging="480"/>
        <w:rPr>
          <w:rStyle w:val="ae"/>
          <w:rFonts w:ascii="ＭＳ 明朝" w:eastAsia="ＭＳ 明朝" w:hAnsi="ＭＳ 明朝"/>
          <w:b w:val="0"/>
          <w:color w:val="auto"/>
          <w:sz w:val="24"/>
          <w:szCs w:val="24"/>
        </w:rPr>
      </w:pPr>
      <w:r>
        <w:rPr>
          <w:rFonts w:ascii="ＭＳ 明朝" w:eastAsia="ＭＳ 明朝" w:hAnsi="ＭＳ 明朝" w:hint="eastAsia"/>
          <w:bCs/>
          <w:noProof/>
          <w:sz w:val="24"/>
          <w:szCs w:val="24"/>
        </w:rPr>
        <w:lastRenderedPageBreak/>
        <mc:AlternateContent>
          <mc:Choice Requires="wps">
            <w:drawing>
              <wp:anchor distT="0" distB="0" distL="114300" distR="114300" simplePos="0" relativeHeight="251663360" behindDoc="0" locked="0" layoutInCell="1" allowOverlap="1" wp14:anchorId="44BBC78C" wp14:editId="3BC23871">
                <wp:simplePos x="0" y="0"/>
                <wp:positionH relativeFrom="column">
                  <wp:posOffset>204470</wp:posOffset>
                </wp:positionH>
                <wp:positionV relativeFrom="paragraph">
                  <wp:posOffset>167005</wp:posOffset>
                </wp:positionV>
                <wp:extent cx="5534025" cy="1552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34025" cy="155257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B13F1" id="正方形/長方形 4" o:spid="_x0000_s1026" style="position:absolute;left:0;text-align:left;margin-left:16.1pt;margin-top:13.15pt;width:435.75pt;height:12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" filled="f" strokecolor="black [3213]" strokeweight="1.5pt">
                <v:stroke dashstyle="3 1"/>
              </v:rect>
            </w:pict>
          </mc:Fallback>
        </mc:AlternateContent>
      </w:r>
    </w:p>
    <w:p w14:paraId="42DA8C26" w14:textId="0A3DE204" w:rsidR="00CF117E" w:rsidRPr="00CF117E" w:rsidRDefault="00CF117E" w:rsidP="00C32F20">
      <w:pPr>
        <w:pStyle w:val="aa"/>
        <w:spacing w:before="120"/>
        <w:ind w:left="480" w:rightChars="-1" w:right="-2" w:hangingChars="200" w:hanging="48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w:t>
      </w:r>
      <w:r w:rsidR="00944CF6">
        <w:rPr>
          <w:rStyle w:val="ae"/>
          <w:rFonts w:ascii="ＭＳ 明朝" w:eastAsia="ＭＳ 明朝" w:hAnsi="ＭＳ 明朝" w:hint="eastAsia"/>
          <w:b w:val="0"/>
          <w:color w:val="auto"/>
          <w:sz w:val="24"/>
          <w:szCs w:val="24"/>
        </w:rPr>
        <w:t>≪</w:t>
      </w:r>
      <w:r w:rsidRPr="00CF117E">
        <w:rPr>
          <w:rStyle w:val="ae"/>
          <w:rFonts w:ascii="ＭＳ 明朝" w:eastAsia="ＭＳ 明朝" w:hAnsi="ＭＳ 明朝" w:hint="eastAsia"/>
          <w:b w:val="0"/>
          <w:color w:val="auto"/>
          <w:sz w:val="24"/>
          <w:szCs w:val="24"/>
        </w:rPr>
        <w:t>緩和されたもの</w:t>
      </w:r>
      <w:r w:rsidR="00944CF6">
        <w:rPr>
          <w:rStyle w:val="ae"/>
          <w:rFonts w:ascii="ＭＳ 明朝" w:eastAsia="ＭＳ 明朝" w:hAnsi="ＭＳ 明朝" w:hint="eastAsia"/>
          <w:b w:val="0"/>
          <w:color w:val="auto"/>
          <w:sz w:val="24"/>
          <w:szCs w:val="24"/>
        </w:rPr>
        <w:t xml:space="preserve"> 》</w:t>
      </w:r>
    </w:p>
    <w:p w14:paraId="14176802" w14:textId="0594AB2D" w:rsidR="00CF117E" w:rsidRPr="00CF117E" w:rsidRDefault="00CF117E" w:rsidP="00CF117E">
      <w:pPr>
        <w:pStyle w:val="aa"/>
        <w:spacing w:before="120"/>
        <w:ind w:left="4800" w:rightChars="-1" w:right="-2" w:hangingChars="2000" w:hanging="480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〇運営規程等の掲示に係る見直し…事業所での掲示だけでなく、事業所にファ</w:t>
      </w:r>
    </w:p>
    <w:p w14:paraId="3377A25C" w14:textId="63C215D8" w:rsidR="00CF117E" w:rsidRPr="00CF117E" w:rsidRDefault="00CF117E" w:rsidP="00CF117E">
      <w:pPr>
        <w:pStyle w:val="aa"/>
        <w:spacing w:before="120"/>
        <w:ind w:left="4800" w:rightChars="-1" w:right="-2" w:hangingChars="2000" w:hanging="480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w:t>
      </w:r>
      <w:r w:rsidRPr="00CF117E">
        <w:rPr>
          <w:rFonts w:ascii="ＭＳ 明朝" w:eastAsia="ＭＳ 明朝" w:hAnsi="ＭＳ 明朝"/>
          <w:bCs/>
          <w:sz w:val="24"/>
          <w:szCs w:val="24"/>
        </w:rPr>
        <w:t>イル等で備え置くこと等</w:t>
      </w:r>
      <w:r w:rsidRPr="00CF117E">
        <w:rPr>
          <w:rFonts w:ascii="ＭＳ 明朝" w:eastAsia="ＭＳ 明朝" w:hAnsi="ＭＳ 明朝" w:hint="eastAsia"/>
          <w:bCs/>
          <w:sz w:val="24"/>
          <w:szCs w:val="24"/>
        </w:rPr>
        <w:t>が</w:t>
      </w:r>
      <w:r w:rsidRPr="00CF117E">
        <w:rPr>
          <w:rFonts w:ascii="ＭＳ 明朝" w:eastAsia="ＭＳ 明朝" w:hAnsi="ＭＳ 明朝"/>
          <w:bCs/>
          <w:sz w:val="24"/>
          <w:szCs w:val="24"/>
        </w:rPr>
        <w:t>可能に。</w:t>
      </w:r>
    </w:p>
    <w:p w14:paraId="7B83A19A" w14:textId="39F2FD8B" w:rsidR="00CF117E" w:rsidRPr="00CF117E" w:rsidRDefault="00CF117E" w:rsidP="00CF117E">
      <w:pPr>
        <w:pStyle w:val="aa"/>
        <w:spacing w:before="120"/>
        <w:ind w:left="4320" w:rightChars="-1" w:right="-2" w:hangingChars="1800" w:hanging="432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 xml:space="preserve">　　〇記録の保存等に係る見直し　　…</w:t>
      </w:r>
      <w:r w:rsidR="00171C72">
        <w:rPr>
          <w:rStyle w:val="ae"/>
          <w:rFonts w:ascii="ＭＳ 明朝" w:eastAsia="ＭＳ 明朝" w:hAnsi="ＭＳ 明朝" w:hint="eastAsia"/>
          <w:b w:val="0"/>
          <w:color w:val="auto"/>
          <w:sz w:val="24"/>
          <w:szCs w:val="24"/>
        </w:rPr>
        <w:t>諸</w:t>
      </w:r>
      <w:r w:rsidRPr="00CF117E">
        <w:rPr>
          <w:rStyle w:val="ae"/>
          <w:rFonts w:ascii="ＭＳ 明朝" w:eastAsia="ＭＳ 明朝" w:hAnsi="ＭＳ 明朝" w:hint="eastAsia"/>
          <w:b w:val="0"/>
          <w:color w:val="auto"/>
          <w:sz w:val="24"/>
          <w:szCs w:val="24"/>
        </w:rPr>
        <w:t>記録の保存・交付等について、原則として電磁的な対応が可能に。</w:t>
      </w:r>
    </w:p>
    <w:p w14:paraId="42B59FDF" w14:textId="77777777" w:rsidR="00DE45C3" w:rsidRDefault="00DE45C3" w:rsidP="001168C5">
      <w:pPr>
        <w:pStyle w:val="aa"/>
        <w:spacing w:before="120"/>
        <w:ind w:rightChars="-1" w:right="-2"/>
        <w:rPr>
          <w:rStyle w:val="ae"/>
          <w:rFonts w:ascii="ＭＳ 明朝" w:eastAsia="ＭＳ 明朝" w:hAnsi="ＭＳ 明朝"/>
          <w:b w:val="0"/>
          <w:color w:val="auto"/>
          <w:sz w:val="24"/>
          <w:szCs w:val="24"/>
        </w:rPr>
      </w:pPr>
    </w:p>
    <w:p w14:paraId="16958B13" w14:textId="158F0C2F" w:rsidR="00CF117E" w:rsidRPr="00CF117E" w:rsidRDefault="00CF117E" w:rsidP="001168C5">
      <w:pPr>
        <w:pStyle w:val="aa"/>
        <w:spacing w:before="120"/>
        <w:ind w:rightChars="-1" w:right="-2"/>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w:t>
      </w:r>
      <w:r w:rsidRPr="00DA5F7B">
        <w:rPr>
          <w:rStyle w:val="ae"/>
          <w:rFonts w:ascii="ＭＳ 明朝" w:eastAsia="ＭＳ 明朝" w:hAnsi="ＭＳ 明朝" w:hint="eastAsia"/>
          <w:b w:val="0"/>
          <w:color w:val="FF0000"/>
          <w:sz w:val="24"/>
          <w:szCs w:val="24"/>
        </w:rPr>
        <w:t>通所</w:t>
      </w:r>
      <w:r w:rsidR="00DA5F7B" w:rsidRPr="00DA5F7B">
        <w:rPr>
          <w:rStyle w:val="ae"/>
          <w:rFonts w:ascii="ＭＳ 明朝" w:eastAsia="ＭＳ 明朝" w:hAnsi="ＭＳ 明朝" w:hint="eastAsia"/>
          <w:b w:val="0"/>
          <w:color w:val="FF0000"/>
          <w:sz w:val="24"/>
          <w:szCs w:val="24"/>
        </w:rPr>
        <w:t>介護相当</w:t>
      </w:r>
      <w:r w:rsidRPr="00DA5F7B">
        <w:rPr>
          <w:rStyle w:val="ae"/>
          <w:rFonts w:ascii="ＭＳ 明朝" w:eastAsia="ＭＳ 明朝" w:hAnsi="ＭＳ 明朝" w:hint="eastAsia"/>
          <w:b w:val="0"/>
          <w:color w:val="FF0000"/>
          <w:sz w:val="24"/>
          <w:szCs w:val="24"/>
        </w:rPr>
        <w:t>サービス</w:t>
      </w:r>
      <w:r w:rsidRPr="00CF117E">
        <w:rPr>
          <w:rStyle w:val="ae"/>
          <w:rFonts w:ascii="ＭＳ 明朝" w:eastAsia="ＭＳ 明朝" w:hAnsi="ＭＳ 明朝" w:hint="eastAsia"/>
          <w:b w:val="0"/>
          <w:color w:val="auto"/>
          <w:sz w:val="24"/>
          <w:szCs w:val="24"/>
        </w:rPr>
        <w:t>】</w:t>
      </w:r>
    </w:p>
    <w:p w14:paraId="3F364D47" w14:textId="0C12BB23" w:rsidR="00CF117E" w:rsidRDefault="00CF117E" w:rsidP="00FA0C18">
      <w:pPr>
        <w:pStyle w:val="aa"/>
        <w:spacing w:before="120"/>
        <w:ind w:leftChars="100" w:left="200" w:rightChars="-1" w:right="-2"/>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①介護に直接携わる職員のうち、医療・福祉関係の資格を有さない</w:t>
      </w:r>
      <w:r w:rsidR="00171C72">
        <w:rPr>
          <w:rStyle w:val="ae"/>
          <w:rFonts w:ascii="ＭＳ 明朝" w:eastAsia="ＭＳ 明朝" w:hAnsi="ＭＳ 明朝" w:hint="eastAsia"/>
          <w:b w:val="0"/>
          <w:color w:val="auto"/>
          <w:sz w:val="24"/>
          <w:szCs w:val="24"/>
        </w:rPr>
        <w:t>従業</w:t>
      </w:r>
      <w:r>
        <w:rPr>
          <w:rStyle w:val="ae"/>
          <w:rFonts w:ascii="ＭＳ 明朝" w:eastAsia="ＭＳ 明朝" w:hAnsi="ＭＳ 明朝" w:hint="eastAsia"/>
          <w:b w:val="0"/>
          <w:color w:val="auto"/>
          <w:sz w:val="24"/>
          <w:szCs w:val="24"/>
        </w:rPr>
        <w:t>者に対して、</w:t>
      </w:r>
      <w:r w:rsidR="0008707C">
        <w:rPr>
          <w:rStyle w:val="ae"/>
          <w:rFonts w:ascii="ＭＳ 明朝" w:eastAsia="ＭＳ 明朝" w:hAnsi="ＭＳ 明朝" w:hint="eastAsia"/>
          <w:b w:val="0"/>
          <w:color w:val="auto"/>
          <w:sz w:val="24"/>
          <w:szCs w:val="24"/>
        </w:rPr>
        <w:t>認知症介護基礎研修を受講させるために必要な措置</w:t>
      </w:r>
      <w:r w:rsidR="00FA0C18">
        <w:rPr>
          <w:rStyle w:val="ae"/>
          <w:rFonts w:ascii="ＭＳ 明朝" w:eastAsia="ＭＳ 明朝" w:hAnsi="ＭＳ 明朝" w:hint="eastAsia"/>
          <w:b w:val="0"/>
          <w:color w:val="auto"/>
          <w:sz w:val="24"/>
          <w:szCs w:val="24"/>
        </w:rPr>
        <w:t>を講じること。</w:t>
      </w:r>
    </w:p>
    <w:p w14:paraId="41E91405" w14:textId="1BCE3B8A" w:rsidR="00CF117E" w:rsidRDefault="0008707C" w:rsidP="00FA0C18">
      <w:pPr>
        <w:pStyle w:val="aa"/>
        <w:spacing w:before="120"/>
        <w:ind w:leftChars="100" w:left="200" w:rightChars="-1" w:right="-2"/>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②避難訓練等の実施に当たって、地域住民の参加が得られるよう連携に努めること。</w:t>
      </w:r>
    </w:p>
    <w:p w14:paraId="51CEF074" w14:textId="6EF55B2A" w:rsidR="00FA0C18" w:rsidRDefault="00341D39" w:rsidP="00DE45C3">
      <w:pPr>
        <w:pStyle w:val="aa"/>
        <w:spacing w:before="120"/>
        <w:ind w:leftChars="200" w:left="400" w:rightChars="-1" w:right="-2"/>
        <w:rPr>
          <w:rStyle w:val="ae"/>
          <w:rFonts w:ascii="ＭＳ 明朝" w:eastAsia="ＭＳ 明朝" w:hAnsi="ＭＳ 明朝"/>
          <w:b w:val="0"/>
          <w:color w:val="auto"/>
          <w:sz w:val="24"/>
          <w:szCs w:val="24"/>
        </w:rPr>
      </w:pPr>
      <w:r>
        <w:rPr>
          <w:rFonts w:ascii="ＭＳ 明朝" w:eastAsia="ＭＳ 明朝" w:hAnsi="ＭＳ 明朝" w:hint="eastAsia"/>
          <w:bCs/>
          <w:noProof/>
          <w:sz w:val="24"/>
          <w:szCs w:val="24"/>
        </w:rPr>
        <mc:AlternateContent>
          <mc:Choice Requires="wps">
            <w:drawing>
              <wp:anchor distT="0" distB="0" distL="114300" distR="114300" simplePos="0" relativeHeight="251664384" behindDoc="0" locked="0" layoutInCell="1" allowOverlap="1" wp14:anchorId="55B7427B" wp14:editId="48CC0B02">
                <wp:simplePos x="0" y="0"/>
                <wp:positionH relativeFrom="margin">
                  <wp:posOffset>175895</wp:posOffset>
                </wp:positionH>
                <wp:positionV relativeFrom="paragraph">
                  <wp:posOffset>33655</wp:posOffset>
                </wp:positionV>
                <wp:extent cx="554355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5334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61E74D" id="正方形/長方形 1" o:spid="_x0000_s1026" style="position:absolute;left:0;text-align:left;margin-left:13.85pt;margin-top:2.65pt;width:436.5pt;height:42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" filled="f" strokecolor="black [3213]" strokeweight="1.5pt">
                <v:stroke dashstyle="3 1"/>
                <w10:wrap anchorx="margin"/>
              </v:rect>
            </w:pict>
          </mc:Fallback>
        </mc:AlternateContent>
      </w:r>
      <w:r>
        <w:rPr>
          <w:rStyle w:val="ae"/>
          <w:rFonts w:ascii="ＭＳ 明朝" w:eastAsia="ＭＳ 明朝" w:hAnsi="ＭＳ 明朝" w:hint="eastAsia"/>
          <w:b w:val="0"/>
          <w:color w:val="auto"/>
          <w:sz w:val="24"/>
          <w:szCs w:val="24"/>
        </w:rPr>
        <w:t>≪参考≫</w:t>
      </w:r>
      <w:r w:rsidRPr="00341D39">
        <w:rPr>
          <w:rFonts w:ascii="ＭＳ 明朝" w:eastAsia="ＭＳ 明朝" w:hAnsi="ＭＳ 明朝"/>
          <w:bCs/>
          <w:sz w:val="24"/>
          <w:szCs w:val="24"/>
        </w:rPr>
        <w:t>「介護保険法施行規則</w:t>
      </w:r>
      <w:r w:rsidRPr="00341D39">
        <w:rPr>
          <w:rFonts w:ascii="ＭＳ 明朝" w:eastAsia="ＭＳ 明朝" w:hAnsi="ＭＳ 明朝" w:hint="eastAsia"/>
          <w:bCs/>
          <w:sz w:val="24"/>
          <w:szCs w:val="24"/>
        </w:rPr>
        <w:t>第140条の63の6第1号に規定する厚生労働大臣が定める基準」（厚生労働省告示第７１号）</w:t>
      </w:r>
    </w:p>
    <w:p w14:paraId="6C09C9C9" w14:textId="77777777" w:rsidR="00BD2F23" w:rsidRPr="00BD2F23" w:rsidRDefault="00BD2F23" w:rsidP="00FA0C18">
      <w:pPr>
        <w:pStyle w:val="aa"/>
        <w:spacing w:before="120"/>
        <w:ind w:leftChars="100" w:left="200" w:rightChars="-1" w:right="-2"/>
        <w:rPr>
          <w:rStyle w:val="ae"/>
          <w:rFonts w:ascii="ＭＳ 明朝" w:eastAsia="ＭＳ 明朝" w:hAnsi="ＭＳ 明朝"/>
          <w:b w:val="0"/>
          <w:color w:val="auto"/>
          <w:sz w:val="24"/>
          <w:szCs w:val="24"/>
        </w:rPr>
      </w:pPr>
    </w:p>
    <w:p w14:paraId="7696214B" w14:textId="29449573" w:rsidR="002C6C8E" w:rsidRPr="00CF117E" w:rsidRDefault="002C6C8E" w:rsidP="004D7AF9">
      <w:pPr>
        <w:pStyle w:val="aa"/>
        <w:spacing w:before="120"/>
        <w:ind w:rightChars="-1" w:right="-2"/>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（２）報酬について</w:t>
      </w:r>
    </w:p>
    <w:p w14:paraId="47263737" w14:textId="70048A61" w:rsidR="002C6C8E" w:rsidRDefault="001168C5" w:rsidP="004D7AF9">
      <w:pPr>
        <w:pStyle w:val="aa"/>
        <w:spacing w:before="120"/>
        <w:ind w:rightChars="-1" w:right="-2"/>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w:t>
      </w:r>
      <w:r w:rsidR="00171C72" w:rsidRPr="00DA5F7B">
        <w:rPr>
          <w:rStyle w:val="ae"/>
          <w:rFonts w:ascii="ＭＳ 明朝" w:eastAsia="ＭＳ 明朝" w:hAnsi="ＭＳ 明朝" w:hint="eastAsia"/>
          <w:b w:val="0"/>
          <w:color w:val="FF0000"/>
          <w:sz w:val="24"/>
          <w:szCs w:val="24"/>
        </w:rPr>
        <w:t>訪問</w:t>
      </w:r>
      <w:r w:rsidR="00DA5F7B" w:rsidRPr="00DA5F7B">
        <w:rPr>
          <w:rStyle w:val="ae"/>
          <w:rFonts w:ascii="ＭＳ 明朝" w:eastAsia="ＭＳ 明朝" w:hAnsi="ＭＳ 明朝" w:hint="eastAsia"/>
          <w:b w:val="0"/>
          <w:color w:val="FF0000"/>
          <w:sz w:val="24"/>
          <w:szCs w:val="24"/>
        </w:rPr>
        <w:t>介護相当</w:t>
      </w:r>
      <w:r w:rsidRPr="00DA5F7B">
        <w:rPr>
          <w:rStyle w:val="ae"/>
          <w:rFonts w:ascii="ＭＳ 明朝" w:eastAsia="ＭＳ 明朝" w:hAnsi="ＭＳ 明朝" w:hint="eastAsia"/>
          <w:b w:val="0"/>
          <w:color w:val="FF0000"/>
          <w:sz w:val="24"/>
          <w:szCs w:val="24"/>
        </w:rPr>
        <w:t>サービス</w:t>
      </w:r>
      <w:r w:rsidR="00171C72" w:rsidRPr="00DA5F7B">
        <w:rPr>
          <w:rStyle w:val="ae"/>
          <w:rFonts w:ascii="ＭＳ 明朝" w:eastAsia="ＭＳ 明朝" w:hAnsi="ＭＳ 明朝" w:hint="eastAsia"/>
          <w:b w:val="0"/>
          <w:color w:val="FF0000"/>
          <w:sz w:val="24"/>
          <w:szCs w:val="24"/>
        </w:rPr>
        <w:t>・通所</w:t>
      </w:r>
      <w:r w:rsidR="00DA5F7B" w:rsidRPr="00DA5F7B">
        <w:rPr>
          <w:rStyle w:val="ae"/>
          <w:rFonts w:ascii="ＭＳ 明朝" w:eastAsia="ＭＳ 明朝" w:hAnsi="ＭＳ 明朝" w:hint="eastAsia"/>
          <w:b w:val="0"/>
          <w:color w:val="FF0000"/>
          <w:sz w:val="24"/>
          <w:szCs w:val="24"/>
        </w:rPr>
        <w:t>介護相当</w:t>
      </w:r>
      <w:r w:rsidR="00171C72" w:rsidRPr="00DA5F7B">
        <w:rPr>
          <w:rStyle w:val="ae"/>
          <w:rFonts w:ascii="ＭＳ 明朝" w:eastAsia="ＭＳ 明朝" w:hAnsi="ＭＳ 明朝" w:hint="eastAsia"/>
          <w:b w:val="0"/>
          <w:color w:val="FF0000"/>
          <w:sz w:val="24"/>
          <w:szCs w:val="24"/>
        </w:rPr>
        <w:t>サービス</w:t>
      </w:r>
      <w:r>
        <w:rPr>
          <w:rStyle w:val="ae"/>
          <w:rFonts w:ascii="ＭＳ 明朝" w:eastAsia="ＭＳ 明朝" w:hAnsi="ＭＳ 明朝" w:hint="eastAsia"/>
          <w:b w:val="0"/>
          <w:color w:val="auto"/>
          <w:sz w:val="24"/>
          <w:szCs w:val="24"/>
        </w:rPr>
        <w:t>共通】</w:t>
      </w:r>
    </w:p>
    <w:p w14:paraId="313D640E" w14:textId="3ABE9736" w:rsidR="002C6C8E" w:rsidRDefault="001168C5" w:rsidP="000157DA">
      <w:pPr>
        <w:pStyle w:val="aa"/>
        <w:spacing w:before="120"/>
        <w:ind w:left="240" w:rightChars="-1" w:right="-2" w:hangingChars="100" w:hanging="240"/>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 xml:space="preserve">　</w:t>
      </w:r>
      <w:r w:rsidR="000157DA">
        <w:rPr>
          <w:rStyle w:val="ae"/>
          <w:rFonts w:ascii="ＭＳ 明朝" w:eastAsia="ＭＳ 明朝" w:hAnsi="ＭＳ 明朝" w:hint="eastAsia"/>
          <w:b w:val="0"/>
          <w:color w:val="auto"/>
          <w:sz w:val="24"/>
          <w:szCs w:val="24"/>
        </w:rPr>
        <w:t xml:space="preserve">　</w:t>
      </w:r>
      <w:r>
        <w:rPr>
          <w:rStyle w:val="ae"/>
          <w:rFonts w:ascii="ＭＳ 明朝" w:eastAsia="ＭＳ 明朝" w:hAnsi="ＭＳ 明朝" w:hint="eastAsia"/>
          <w:b w:val="0"/>
          <w:color w:val="auto"/>
          <w:sz w:val="24"/>
          <w:szCs w:val="24"/>
        </w:rPr>
        <w:t>令和3年4月から多賀城市の地域区分が6級地</w:t>
      </w:r>
      <w:r w:rsidR="00C24A30">
        <w:rPr>
          <w:rStyle w:val="ae"/>
          <w:rFonts w:ascii="ＭＳ 明朝" w:eastAsia="ＭＳ 明朝" w:hAnsi="ＭＳ 明朝" w:hint="eastAsia"/>
          <w:b w:val="0"/>
          <w:color w:val="auto"/>
          <w:sz w:val="24"/>
          <w:szCs w:val="24"/>
        </w:rPr>
        <w:t>となったため、</w:t>
      </w:r>
      <w:r w:rsidR="00171C72">
        <w:rPr>
          <w:rStyle w:val="ae"/>
          <w:rFonts w:ascii="ＭＳ 明朝" w:eastAsia="ＭＳ 明朝" w:hAnsi="ＭＳ 明朝" w:hint="eastAsia"/>
          <w:b w:val="0"/>
          <w:color w:val="auto"/>
          <w:sz w:val="24"/>
          <w:szCs w:val="24"/>
        </w:rPr>
        <w:t>同</w:t>
      </w:r>
      <w:r w:rsidR="00C24A30">
        <w:rPr>
          <w:rStyle w:val="ae"/>
          <w:rFonts w:ascii="ＭＳ 明朝" w:eastAsia="ＭＳ 明朝" w:hAnsi="ＭＳ 明朝" w:hint="eastAsia"/>
          <w:b w:val="0"/>
          <w:color w:val="auto"/>
          <w:sz w:val="24"/>
          <w:szCs w:val="24"/>
        </w:rPr>
        <w:t>月サービス提供分から報酬単価が変更となっています。総合事業の地域区分は介護（予防）給付と異なり、多賀城市に住民登録がある被保険者については、施設の所在地にかかわらず、多賀城市の単価が適用されます。</w:t>
      </w:r>
    </w:p>
    <w:tbl>
      <w:tblPr>
        <w:tblStyle w:val="af1"/>
        <w:tblW w:w="0" w:type="auto"/>
        <w:tblInd w:w="137" w:type="dxa"/>
        <w:tblLook w:val="04A0" w:firstRow="1" w:lastRow="0" w:firstColumn="1" w:lastColumn="0" w:noHBand="0" w:noVBand="1"/>
      </w:tblPr>
      <w:tblGrid>
        <w:gridCol w:w="2977"/>
        <w:gridCol w:w="2836"/>
        <w:gridCol w:w="2976"/>
      </w:tblGrid>
      <w:tr w:rsidR="00C24A30" w14:paraId="4CF5146C" w14:textId="77777777" w:rsidTr="00842543">
        <w:tc>
          <w:tcPr>
            <w:tcW w:w="2977" w:type="dxa"/>
            <w:shd w:val="solid" w:color="CCFFFF" w:fill="auto"/>
          </w:tcPr>
          <w:p w14:paraId="25B9AA0F" w14:textId="77777777" w:rsidR="00C24A30" w:rsidRDefault="00C24A30" w:rsidP="004D7AF9">
            <w:pPr>
              <w:pStyle w:val="aa"/>
              <w:spacing w:before="120"/>
              <w:ind w:rightChars="-1" w:right="-2"/>
              <w:rPr>
                <w:rStyle w:val="ae"/>
                <w:rFonts w:ascii="ＭＳ 明朝" w:eastAsia="ＭＳ 明朝" w:hAnsi="ＭＳ 明朝"/>
                <w:b w:val="0"/>
                <w:color w:val="auto"/>
                <w:sz w:val="24"/>
                <w:szCs w:val="24"/>
              </w:rPr>
            </w:pPr>
          </w:p>
        </w:tc>
        <w:tc>
          <w:tcPr>
            <w:tcW w:w="2836" w:type="dxa"/>
            <w:shd w:val="solid" w:color="CCFFFF" w:fill="auto"/>
            <w:vAlign w:val="center"/>
          </w:tcPr>
          <w:p w14:paraId="2B15C24B" w14:textId="77777777" w:rsidR="00171C72" w:rsidRDefault="00C24A30" w:rsidP="00C24A30">
            <w:pPr>
              <w:pStyle w:val="aa"/>
              <w:spacing w:before="120"/>
              <w:ind w:rightChars="-1" w:right="-2"/>
              <w:jc w:val="center"/>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多賀城市（6級地）</w:t>
            </w:r>
            <w:r w:rsidR="00171C72">
              <w:rPr>
                <w:rStyle w:val="ae"/>
                <w:rFonts w:ascii="ＭＳ 明朝" w:eastAsia="ＭＳ 明朝" w:hAnsi="ＭＳ 明朝" w:hint="eastAsia"/>
                <w:b w:val="0"/>
                <w:color w:val="auto"/>
                <w:sz w:val="24"/>
                <w:szCs w:val="24"/>
              </w:rPr>
              <w:t>の</w:t>
            </w:r>
          </w:p>
          <w:p w14:paraId="5EBDCC90" w14:textId="7A45A28E" w:rsidR="00C24A30" w:rsidRDefault="00171C72" w:rsidP="00C24A30">
            <w:pPr>
              <w:pStyle w:val="aa"/>
              <w:spacing w:before="120"/>
              <w:ind w:rightChars="-1" w:right="-2"/>
              <w:jc w:val="center"/>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被保険者（※）</w:t>
            </w:r>
          </w:p>
        </w:tc>
        <w:tc>
          <w:tcPr>
            <w:tcW w:w="2976" w:type="dxa"/>
            <w:shd w:val="solid" w:color="CCFFFF" w:fill="auto"/>
          </w:tcPr>
          <w:p w14:paraId="325DA0F8" w14:textId="2F7459FD" w:rsidR="00C24A30" w:rsidRPr="00C24A30" w:rsidRDefault="00C24A30" w:rsidP="00C24A30">
            <w:pPr>
              <w:pStyle w:val="aa"/>
              <w:spacing w:before="120"/>
              <w:ind w:rightChars="-1" w:right="-2"/>
              <w:jc w:val="center"/>
              <w:rPr>
                <w:rStyle w:val="ae"/>
                <w:rFonts w:ascii="ＭＳ 明朝" w:eastAsia="ＭＳ 明朝" w:hAnsi="ＭＳ 明朝"/>
                <w:b w:val="0"/>
                <w:color w:val="auto"/>
                <w:sz w:val="24"/>
                <w:szCs w:val="24"/>
              </w:rPr>
            </w:pPr>
            <w:r w:rsidRPr="00C24A30">
              <w:rPr>
                <w:rStyle w:val="ae"/>
                <w:rFonts w:ascii="ＭＳ 明朝" w:eastAsia="ＭＳ 明朝" w:hAnsi="ＭＳ 明朝" w:hint="eastAsia"/>
                <w:b w:val="0"/>
                <w:color w:val="auto"/>
                <w:sz w:val="22"/>
                <w:szCs w:val="24"/>
              </w:rPr>
              <w:t>塩竈市・松島町・七ヶ浜町・利府町（その他地域）</w:t>
            </w:r>
            <w:r w:rsidR="00171C72">
              <w:rPr>
                <w:rStyle w:val="ae"/>
                <w:rFonts w:ascii="ＭＳ 明朝" w:eastAsia="ＭＳ 明朝" w:hAnsi="ＭＳ 明朝" w:hint="eastAsia"/>
                <w:b w:val="0"/>
                <w:color w:val="auto"/>
                <w:sz w:val="22"/>
                <w:szCs w:val="24"/>
              </w:rPr>
              <w:t>の被保険者（※）</w:t>
            </w:r>
          </w:p>
        </w:tc>
      </w:tr>
      <w:tr w:rsidR="00C24A30" w14:paraId="56BA5331" w14:textId="77777777" w:rsidTr="00FC3AF2">
        <w:tc>
          <w:tcPr>
            <w:tcW w:w="2977" w:type="dxa"/>
          </w:tcPr>
          <w:p w14:paraId="69AFB8AB" w14:textId="30ED7C23" w:rsidR="00C24A30" w:rsidRPr="00DA5F7B" w:rsidRDefault="00C24A30" w:rsidP="004D7AF9">
            <w:pPr>
              <w:pStyle w:val="aa"/>
              <w:spacing w:before="120"/>
              <w:ind w:rightChars="-1" w:right="-2"/>
              <w:rPr>
                <w:rStyle w:val="ae"/>
                <w:rFonts w:ascii="ＭＳ 明朝" w:eastAsia="ＭＳ 明朝" w:hAnsi="ＭＳ 明朝"/>
                <w:b w:val="0"/>
                <w:color w:val="FF0000"/>
                <w:sz w:val="24"/>
                <w:szCs w:val="24"/>
              </w:rPr>
            </w:pPr>
            <w:r w:rsidRPr="00DA5F7B">
              <w:rPr>
                <w:rStyle w:val="ae"/>
                <w:rFonts w:ascii="ＭＳ 明朝" w:eastAsia="ＭＳ 明朝" w:hAnsi="ＭＳ 明朝" w:hint="eastAsia"/>
                <w:b w:val="0"/>
                <w:color w:val="FF0000"/>
                <w:sz w:val="24"/>
                <w:szCs w:val="24"/>
              </w:rPr>
              <w:t>訪問</w:t>
            </w:r>
            <w:r w:rsidR="00DA5F7B" w:rsidRPr="00DA5F7B">
              <w:rPr>
                <w:rStyle w:val="ae"/>
                <w:rFonts w:ascii="ＭＳ 明朝" w:eastAsia="ＭＳ 明朝" w:hAnsi="ＭＳ 明朝" w:hint="eastAsia"/>
                <w:b w:val="0"/>
                <w:color w:val="FF0000"/>
                <w:sz w:val="24"/>
                <w:szCs w:val="24"/>
              </w:rPr>
              <w:t>介護相当サービス</w:t>
            </w:r>
          </w:p>
        </w:tc>
        <w:tc>
          <w:tcPr>
            <w:tcW w:w="2836" w:type="dxa"/>
          </w:tcPr>
          <w:p w14:paraId="154C570F" w14:textId="325EAFAF" w:rsidR="00C24A30" w:rsidRDefault="00C24A30" w:rsidP="00C24A30">
            <w:pPr>
              <w:pStyle w:val="aa"/>
              <w:spacing w:before="120"/>
              <w:ind w:rightChars="-1" w:right="-2"/>
              <w:jc w:val="center"/>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10.42円</w:t>
            </w:r>
          </w:p>
        </w:tc>
        <w:tc>
          <w:tcPr>
            <w:tcW w:w="2976" w:type="dxa"/>
          </w:tcPr>
          <w:p w14:paraId="2CB4933F" w14:textId="4A10AF84" w:rsidR="00C24A30" w:rsidRPr="00C24A30" w:rsidRDefault="00C24A30" w:rsidP="00C24A30">
            <w:pPr>
              <w:pStyle w:val="aa"/>
              <w:spacing w:before="120"/>
              <w:ind w:rightChars="-1" w:right="-2"/>
              <w:jc w:val="center"/>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10円</w:t>
            </w:r>
          </w:p>
        </w:tc>
      </w:tr>
      <w:tr w:rsidR="00C24A30" w14:paraId="7964EA62" w14:textId="77777777" w:rsidTr="00FC3AF2">
        <w:tc>
          <w:tcPr>
            <w:tcW w:w="2977" w:type="dxa"/>
          </w:tcPr>
          <w:p w14:paraId="451667A0" w14:textId="772394D1" w:rsidR="00C24A30" w:rsidRPr="00DA5F7B" w:rsidRDefault="00C24A30" w:rsidP="004D7AF9">
            <w:pPr>
              <w:pStyle w:val="aa"/>
              <w:spacing w:before="120"/>
              <w:ind w:rightChars="-1" w:right="-2"/>
              <w:rPr>
                <w:rStyle w:val="ae"/>
                <w:rFonts w:ascii="ＭＳ 明朝" w:eastAsia="ＭＳ 明朝" w:hAnsi="ＭＳ 明朝"/>
                <w:b w:val="0"/>
                <w:color w:val="FF0000"/>
                <w:sz w:val="24"/>
                <w:szCs w:val="24"/>
              </w:rPr>
            </w:pPr>
            <w:r w:rsidRPr="00DA5F7B">
              <w:rPr>
                <w:rStyle w:val="ae"/>
                <w:rFonts w:ascii="ＭＳ 明朝" w:eastAsia="ＭＳ 明朝" w:hAnsi="ＭＳ 明朝" w:hint="eastAsia"/>
                <w:b w:val="0"/>
                <w:color w:val="FF0000"/>
                <w:sz w:val="24"/>
                <w:szCs w:val="24"/>
              </w:rPr>
              <w:t>通所</w:t>
            </w:r>
            <w:r w:rsidR="00DA5F7B" w:rsidRPr="00DA5F7B">
              <w:rPr>
                <w:rStyle w:val="ae"/>
                <w:rFonts w:ascii="ＭＳ 明朝" w:eastAsia="ＭＳ 明朝" w:hAnsi="ＭＳ 明朝" w:hint="eastAsia"/>
                <w:b w:val="0"/>
                <w:color w:val="FF0000"/>
                <w:sz w:val="24"/>
                <w:szCs w:val="24"/>
              </w:rPr>
              <w:t>介護相当サービス</w:t>
            </w:r>
          </w:p>
        </w:tc>
        <w:tc>
          <w:tcPr>
            <w:tcW w:w="2836" w:type="dxa"/>
          </w:tcPr>
          <w:p w14:paraId="07924363" w14:textId="50915B86" w:rsidR="00C24A30" w:rsidRDefault="00C24A30" w:rsidP="00C24A30">
            <w:pPr>
              <w:pStyle w:val="aa"/>
              <w:spacing w:before="120"/>
              <w:ind w:rightChars="-1" w:right="-2"/>
              <w:jc w:val="center"/>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10.27円</w:t>
            </w:r>
          </w:p>
        </w:tc>
        <w:tc>
          <w:tcPr>
            <w:tcW w:w="2976" w:type="dxa"/>
          </w:tcPr>
          <w:p w14:paraId="112FF3C6" w14:textId="7D8A4202" w:rsidR="00C24A30" w:rsidRDefault="00C24A30" w:rsidP="00C24A30">
            <w:pPr>
              <w:pStyle w:val="aa"/>
              <w:spacing w:before="120"/>
              <w:ind w:rightChars="-1" w:right="-2"/>
              <w:jc w:val="center"/>
              <w:rPr>
                <w:rStyle w:val="ae"/>
                <w:rFonts w:ascii="ＭＳ 明朝" w:eastAsia="ＭＳ 明朝" w:hAnsi="ＭＳ 明朝"/>
                <w:b w:val="0"/>
                <w:color w:val="auto"/>
                <w:sz w:val="24"/>
                <w:szCs w:val="24"/>
              </w:rPr>
            </w:pPr>
            <w:r>
              <w:rPr>
                <w:rStyle w:val="ae"/>
                <w:rFonts w:ascii="ＭＳ 明朝" w:eastAsia="ＭＳ 明朝" w:hAnsi="ＭＳ 明朝" w:hint="eastAsia"/>
                <w:b w:val="0"/>
                <w:color w:val="auto"/>
                <w:sz w:val="24"/>
                <w:szCs w:val="24"/>
              </w:rPr>
              <w:t>10円</w:t>
            </w:r>
          </w:p>
        </w:tc>
      </w:tr>
    </w:tbl>
    <w:p w14:paraId="3A68E7D1" w14:textId="4CC300CF" w:rsidR="00DC28A0" w:rsidRDefault="00DC28A0" w:rsidP="00BD2F23">
      <w:pPr>
        <w:spacing w:line="240" w:lineRule="auto"/>
        <w:ind w:leftChars="100" w:left="200"/>
        <w:rPr>
          <w:rFonts w:ascii="ＭＳ 明朝" w:eastAsia="ＭＳ 明朝" w:hAnsi="ＭＳ 明朝"/>
          <w:sz w:val="24"/>
          <w:szCs w:val="24"/>
        </w:rPr>
      </w:pPr>
      <w:r w:rsidRPr="00CF117E">
        <w:rPr>
          <w:rFonts w:ascii="ＭＳ 明朝" w:eastAsia="ＭＳ 明朝" w:hAnsi="ＭＳ 明朝" w:hint="eastAsia"/>
          <w:sz w:val="24"/>
          <w:szCs w:val="24"/>
        </w:rPr>
        <w:t>※注意点：住所地特例対象者</w:t>
      </w:r>
      <w:r w:rsidR="00C24A30">
        <w:rPr>
          <w:rFonts w:ascii="ＭＳ 明朝" w:eastAsia="ＭＳ 明朝" w:hAnsi="ＭＳ 明朝" w:hint="eastAsia"/>
          <w:sz w:val="24"/>
          <w:szCs w:val="24"/>
        </w:rPr>
        <w:t>については、施設所在市町村が総合事業を実施することになっているため、施設所在市町村の報酬単価が適用されます。（総合事業の報酬単価は市町村ごとに定めることとされているので、上記記載以外の市町村については、それぞれの市町村に確認してください。）</w:t>
      </w:r>
    </w:p>
    <w:p w14:paraId="0512A3CA" w14:textId="56198F0A" w:rsidR="00E20DF8" w:rsidRDefault="00C36422" w:rsidP="00171C72">
      <w:pPr>
        <w:spacing w:line="240" w:lineRule="auto"/>
        <w:ind w:leftChars="100" w:left="20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4FF932F9" wp14:editId="23D21D70">
                <wp:simplePos x="0" y="0"/>
                <wp:positionH relativeFrom="margin">
                  <wp:align>right</wp:align>
                </wp:positionH>
                <wp:positionV relativeFrom="paragraph">
                  <wp:posOffset>17145</wp:posOffset>
                </wp:positionV>
                <wp:extent cx="5867400" cy="4762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67400" cy="476250"/>
                        </a:xfrm>
                        <a:prstGeom prst="rect">
                          <a:avLst/>
                        </a:prstGeom>
                        <a:solidFill>
                          <a:schemeClr val="lt1"/>
                        </a:solidFill>
                        <a:ln w="19050">
                          <a:solidFill>
                            <a:prstClr val="black"/>
                          </a:solidFill>
                          <a:prstDash val="sysDash"/>
                        </a:ln>
                      </wps:spPr>
                      <wps:txbx>
                        <w:txbxContent>
                          <w:p w14:paraId="00386B33" w14:textId="39C015BC" w:rsidR="00C36422" w:rsidRPr="00C36422" w:rsidRDefault="00C36422">
                            <w:pPr>
                              <w:rPr>
                                <w:rFonts w:ascii="ＭＳ 明朝" w:eastAsia="ＭＳ 明朝" w:hAnsi="ＭＳ 明朝"/>
                                <w:sz w:val="24"/>
                              </w:rPr>
                            </w:pPr>
                            <w:r w:rsidRPr="00C36422">
                              <w:rPr>
                                <w:rFonts w:ascii="ＭＳ 明朝" w:eastAsia="ＭＳ 明朝" w:hAnsi="ＭＳ 明朝" w:hint="eastAsia"/>
                                <w:sz w:val="24"/>
                              </w:rPr>
                              <w:t>≪参考≫厚生労働大臣が定める1単位の単価（平成27年厚生労働省告示第93号）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32F9" id="テキスト ボックス 6" o:spid="_x0000_s1027" type="#_x0000_t202" style="position:absolute;left:0;text-align:left;margin-left:410.8pt;margin-top:1.35pt;width:462pt;height:3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" fillcolor="white [3201]" strokeweight="1.5pt">
                <v:stroke dashstyle="3 1"/>
                <v:textbox>
                  <w:txbxContent>
                    <w:p w14:paraId="00386B33" w14:textId="39C015BC" w:rsidR="00C36422" w:rsidRPr="00C36422" w:rsidRDefault="00C36422">
                      <w:pPr>
                        <w:rPr>
                          <w:rFonts w:ascii="ＭＳ 明朝" w:eastAsia="ＭＳ 明朝" w:hAnsi="ＭＳ 明朝"/>
                          <w:sz w:val="24"/>
                        </w:rPr>
                      </w:pPr>
                      <w:r w:rsidRPr="00C36422">
                        <w:rPr>
                          <w:rFonts w:ascii="ＭＳ 明朝" w:eastAsia="ＭＳ 明朝" w:hAnsi="ＭＳ 明朝" w:hint="eastAsia"/>
                          <w:sz w:val="24"/>
                        </w:rPr>
                        <w:t>≪参考≫厚生労働大臣が定める1単位の単価（平成27年厚生労働省告示第93号）</w:t>
                      </w:r>
                    </w:p>
                  </w:txbxContent>
                </v:textbox>
                <w10:wrap anchorx="margin"/>
              </v:shape>
            </w:pict>
          </mc:Fallback>
        </mc:AlternateContent>
      </w:r>
    </w:p>
    <w:p w14:paraId="0C3A2499" w14:textId="5BE5F375" w:rsidR="00DA5F7B" w:rsidRDefault="00DA5F7B" w:rsidP="00DA5F7B">
      <w:pPr>
        <w:spacing w:line="240" w:lineRule="auto"/>
        <w:ind w:firstLineChars="100" w:firstLine="240"/>
        <w:rPr>
          <w:rFonts w:ascii="ＭＳ 明朝" w:eastAsia="ＭＳ 明朝" w:hAnsi="ＭＳ 明朝"/>
          <w:color w:val="FF0000"/>
          <w:sz w:val="24"/>
          <w:szCs w:val="24"/>
        </w:rPr>
      </w:pPr>
      <w:r w:rsidRPr="00DA5F7B">
        <w:rPr>
          <w:rFonts w:ascii="ＭＳ 明朝" w:eastAsia="ＭＳ 明朝" w:hAnsi="ＭＳ 明朝" w:hint="eastAsia"/>
          <w:color w:val="FF0000"/>
          <w:sz w:val="24"/>
          <w:szCs w:val="24"/>
        </w:rPr>
        <w:lastRenderedPageBreak/>
        <w:t>以下に、参考として国が定める基準による</w:t>
      </w:r>
      <w:r w:rsidR="00D464A1">
        <w:rPr>
          <w:rFonts w:ascii="ＭＳ 明朝" w:eastAsia="ＭＳ 明朝" w:hAnsi="ＭＳ 明朝" w:hint="eastAsia"/>
          <w:color w:val="FF0000"/>
          <w:sz w:val="24"/>
          <w:szCs w:val="24"/>
        </w:rPr>
        <w:t>単位数</w:t>
      </w:r>
      <w:r w:rsidRPr="00DA5F7B">
        <w:rPr>
          <w:rFonts w:ascii="ＭＳ 明朝" w:eastAsia="ＭＳ 明朝" w:hAnsi="ＭＳ 明朝" w:hint="eastAsia"/>
          <w:color w:val="FF0000"/>
          <w:sz w:val="24"/>
          <w:szCs w:val="24"/>
        </w:rPr>
        <w:t>表を掲載します。基本報酬の考え方や詳細については、市町村により異なる場合がありますのでご注意ください。</w:t>
      </w:r>
    </w:p>
    <w:p w14:paraId="496C0D55" w14:textId="77777777" w:rsidR="00DA5F7B" w:rsidRPr="00DA5F7B" w:rsidRDefault="00DA5F7B" w:rsidP="00DA5F7B">
      <w:pPr>
        <w:spacing w:line="240" w:lineRule="auto"/>
        <w:ind w:firstLineChars="100" w:firstLine="240"/>
        <w:rPr>
          <w:rFonts w:ascii="ＭＳ 明朝" w:eastAsia="ＭＳ 明朝" w:hAnsi="ＭＳ 明朝"/>
          <w:color w:val="FF0000"/>
          <w:sz w:val="24"/>
          <w:szCs w:val="24"/>
        </w:rPr>
      </w:pPr>
    </w:p>
    <w:p w14:paraId="79323677" w14:textId="62F2808A" w:rsidR="0096312D" w:rsidRDefault="002C2B11" w:rsidP="004D7AF9">
      <w:pPr>
        <w:spacing w:line="240" w:lineRule="auto"/>
        <w:rPr>
          <w:rFonts w:ascii="ＭＳ 明朝" w:eastAsia="ＭＳ 明朝" w:hAnsi="ＭＳ 明朝"/>
          <w:sz w:val="24"/>
          <w:szCs w:val="24"/>
        </w:rPr>
      </w:pPr>
      <w:r>
        <w:rPr>
          <w:rFonts w:ascii="ＭＳ 明朝" w:eastAsia="ＭＳ 明朝" w:hAnsi="ＭＳ 明朝" w:hint="eastAsia"/>
          <w:sz w:val="24"/>
          <w:szCs w:val="24"/>
        </w:rPr>
        <w:t>【</w:t>
      </w:r>
      <w:r w:rsidRPr="00DA5F7B">
        <w:rPr>
          <w:rFonts w:ascii="ＭＳ 明朝" w:eastAsia="ＭＳ 明朝" w:hAnsi="ＭＳ 明朝" w:hint="eastAsia"/>
          <w:color w:val="FF0000"/>
          <w:sz w:val="24"/>
          <w:szCs w:val="24"/>
        </w:rPr>
        <w:t>訪問</w:t>
      </w:r>
      <w:r w:rsidR="00DA5F7B" w:rsidRPr="00DA5F7B">
        <w:rPr>
          <w:rFonts w:ascii="ＭＳ 明朝" w:eastAsia="ＭＳ 明朝" w:hAnsi="ＭＳ 明朝" w:hint="eastAsia"/>
          <w:color w:val="FF0000"/>
          <w:sz w:val="24"/>
          <w:szCs w:val="24"/>
        </w:rPr>
        <w:t>介護相当</w:t>
      </w:r>
      <w:r w:rsidRPr="00DA5F7B">
        <w:rPr>
          <w:rFonts w:ascii="ＭＳ 明朝" w:eastAsia="ＭＳ 明朝" w:hAnsi="ＭＳ 明朝" w:hint="eastAsia"/>
          <w:color w:val="FF0000"/>
          <w:sz w:val="24"/>
          <w:szCs w:val="24"/>
        </w:rPr>
        <w:t>サービス</w:t>
      </w:r>
      <w:r>
        <w:rPr>
          <w:rFonts w:ascii="ＭＳ 明朝" w:eastAsia="ＭＳ 明朝" w:hAnsi="ＭＳ 明朝" w:hint="eastAsia"/>
          <w:sz w:val="24"/>
          <w:szCs w:val="24"/>
        </w:rPr>
        <w:t>】</w:t>
      </w:r>
    </w:p>
    <w:p w14:paraId="60E04EB3" w14:textId="0CBBF577" w:rsidR="006F69B7" w:rsidRPr="006F69B7" w:rsidRDefault="006F69B7" w:rsidP="004D7AF9">
      <w:pPr>
        <w:spacing w:line="240" w:lineRule="auto"/>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Hlk80106164"/>
      <w:r>
        <w:rPr>
          <w:rFonts w:ascii="ＭＳ 明朝" w:eastAsia="ＭＳ 明朝" w:hAnsi="ＭＳ 明朝" w:hint="eastAsia"/>
          <w:sz w:val="24"/>
          <w:szCs w:val="24"/>
        </w:rPr>
        <w:t xml:space="preserve">　各種加算は変更ありません。</w:t>
      </w:r>
      <w:bookmarkEnd w:id="0"/>
    </w:p>
    <w:tbl>
      <w:tblPr>
        <w:tblStyle w:val="af1"/>
        <w:tblW w:w="0" w:type="auto"/>
        <w:tblInd w:w="137" w:type="dxa"/>
        <w:tblLook w:val="04A0" w:firstRow="1" w:lastRow="0" w:firstColumn="1" w:lastColumn="0" w:noHBand="0" w:noVBand="1"/>
      </w:tblPr>
      <w:tblGrid>
        <w:gridCol w:w="3827"/>
        <w:gridCol w:w="2481"/>
        <w:gridCol w:w="2481"/>
      </w:tblGrid>
      <w:tr w:rsidR="0096312D" w14:paraId="43DC0F4E" w14:textId="77777777" w:rsidTr="00F8124F">
        <w:tc>
          <w:tcPr>
            <w:tcW w:w="3827" w:type="dxa"/>
            <w:shd w:val="solid" w:color="CCFFFF" w:fill="auto"/>
          </w:tcPr>
          <w:p w14:paraId="70A13367" w14:textId="6C7BF1FE"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費用区分</w:t>
            </w:r>
          </w:p>
        </w:tc>
        <w:tc>
          <w:tcPr>
            <w:tcW w:w="2481" w:type="dxa"/>
            <w:shd w:val="solid" w:color="CCFFFF" w:fill="auto"/>
          </w:tcPr>
          <w:p w14:paraId="733DF4E5" w14:textId="25B33B77"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改正前</w:t>
            </w:r>
          </w:p>
        </w:tc>
        <w:tc>
          <w:tcPr>
            <w:tcW w:w="2481" w:type="dxa"/>
            <w:shd w:val="solid" w:color="CCFFFF" w:fill="auto"/>
          </w:tcPr>
          <w:p w14:paraId="2AE8E669" w14:textId="56C45D81"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改正後</w:t>
            </w:r>
          </w:p>
        </w:tc>
      </w:tr>
      <w:tr w:rsidR="0096312D" w14:paraId="11A2C177" w14:textId="77777777" w:rsidTr="00E84446">
        <w:tc>
          <w:tcPr>
            <w:tcW w:w="3827" w:type="dxa"/>
          </w:tcPr>
          <w:p w14:paraId="6C43EFE9" w14:textId="4CBC1A8E"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訪問型サービス費（Ｉ）</w:t>
            </w:r>
          </w:p>
        </w:tc>
        <w:tc>
          <w:tcPr>
            <w:tcW w:w="2481" w:type="dxa"/>
            <w:tcBorders>
              <w:top w:val="nil"/>
              <w:left w:val="nil"/>
              <w:bottom w:val="single" w:sz="4" w:space="0" w:color="000000"/>
              <w:right w:val="single" w:sz="4" w:space="0" w:color="000000"/>
            </w:tcBorders>
          </w:tcPr>
          <w:p w14:paraId="0557AFEA" w14:textId="01AA729D"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1,172</w:t>
            </w:r>
            <w:r w:rsidRPr="00A2009F">
              <w:rPr>
                <w:rFonts w:ascii="ＭＳ 明朝" w:eastAsia="ＭＳ 明朝" w:hAnsi="ＭＳ 明朝" w:cs="ＭＳ 明朝" w:hint="eastAsia"/>
                <w:color w:val="000000"/>
                <w:sz w:val="24"/>
                <w:szCs w:val="21"/>
              </w:rPr>
              <w:t>単位</w:t>
            </w:r>
          </w:p>
        </w:tc>
        <w:tc>
          <w:tcPr>
            <w:tcW w:w="2481" w:type="dxa"/>
            <w:tcBorders>
              <w:top w:val="nil"/>
              <w:left w:val="nil"/>
              <w:bottom w:val="single" w:sz="4" w:space="0" w:color="000000"/>
              <w:right w:val="single" w:sz="4" w:space="0" w:color="000000"/>
            </w:tcBorders>
          </w:tcPr>
          <w:p w14:paraId="100457A3" w14:textId="27BCB3AF"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1,176</w:t>
            </w:r>
            <w:r w:rsidRPr="00A2009F">
              <w:rPr>
                <w:rFonts w:ascii="ＭＳ 明朝" w:eastAsia="ＭＳ 明朝" w:hAnsi="ＭＳ 明朝" w:cs="ＭＳ 明朝" w:hint="eastAsia"/>
                <w:color w:val="000000"/>
                <w:sz w:val="24"/>
                <w:szCs w:val="21"/>
              </w:rPr>
              <w:t>単位</w:t>
            </w:r>
          </w:p>
        </w:tc>
      </w:tr>
      <w:tr w:rsidR="0096312D" w14:paraId="64B488B0" w14:textId="77777777" w:rsidTr="00E84446">
        <w:tc>
          <w:tcPr>
            <w:tcW w:w="3827" w:type="dxa"/>
          </w:tcPr>
          <w:p w14:paraId="2BE49D04" w14:textId="1A5EE112"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訪問型サービス費（Ⅱ）</w:t>
            </w:r>
          </w:p>
        </w:tc>
        <w:tc>
          <w:tcPr>
            <w:tcW w:w="2481" w:type="dxa"/>
            <w:tcBorders>
              <w:top w:val="nil"/>
              <w:left w:val="nil"/>
              <w:bottom w:val="single" w:sz="4" w:space="0" w:color="000000"/>
              <w:right w:val="single" w:sz="4" w:space="0" w:color="000000"/>
            </w:tcBorders>
          </w:tcPr>
          <w:p w14:paraId="7C68716D" w14:textId="02FBAA5C"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2,342</w:t>
            </w:r>
            <w:r w:rsidRPr="00A2009F">
              <w:rPr>
                <w:rFonts w:ascii="ＭＳ 明朝" w:eastAsia="ＭＳ 明朝" w:hAnsi="ＭＳ 明朝" w:cs="ＭＳ 明朝" w:hint="eastAsia"/>
                <w:color w:val="000000"/>
                <w:sz w:val="24"/>
                <w:szCs w:val="21"/>
              </w:rPr>
              <w:t>単位</w:t>
            </w:r>
          </w:p>
        </w:tc>
        <w:tc>
          <w:tcPr>
            <w:tcW w:w="2481" w:type="dxa"/>
            <w:tcBorders>
              <w:top w:val="nil"/>
              <w:left w:val="nil"/>
              <w:bottom w:val="single" w:sz="4" w:space="0" w:color="000000"/>
              <w:right w:val="single" w:sz="4" w:space="0" w:color="000000"/>
            </w:tcBorders>
          </w:tcPr>
          <w:p w14:paraId="4DD44DAB" w14:textId="0D4614CC"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2,349</w:t>
            </w:r>
            <w:r w:rsidRPr="00A2009F">
              <w:rPr>
                <w:rFonts w:ascii="ＭＳ 明朝" w:eastAsia="ＭＳ 明朝" w:hAnsi="ＭＳ 明朝" w:cs="ＭＳ 明朝" w:hint="eastAsia"/>
                <w:color w:val="000000"/>
                <w:sz w:val="24"/>
                <w:szCs w:val="21"/>
              </w:rPr>
              <w:t>単位</w:t>
            </w:r>
          </w:p>
        </w:tc>
      </w:tr>
      <w:tr w:rsidR="0096312D" w14:paraId="5DDDFC69" w14:textId="77777777" w:rsidTr="00E84446">
        <w:tc>
          <w:tcPr>
            <w:tcW w:w="3827" w:type="dxa"/>
          </w:tcPr>
          <w:p w14:paraId="7CECB388" w14:textId="0205EEC0"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訪問型サービス費（Ⅲ）</w:t>
            </w:r>
          </w:p>
        </w:tc>
        <w:tc>
          <w:tcPr>
            <w:tcW w:w="2481" w:type="dxa"/>
            <w:tcBorders>
              <w:top w:val="nil"/>
              <w:left w:val="nil"/>
              <w:bottom w:val="single" w:sz="4" w:space="0" w:color="000000"/>
              <w:right w:val="single" w:sz="4" w:space="0" w:color="000000"/>
            </w:tcBorders>
          </w:tcPr>
          <w:p w14:paraId="1FB06251" w14:textId="0BC33D2E"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3,715</w:t>
            </w:r>
            <w:r w:rsidRPr="00A2009F">
              <w:rPr>
                <w:rFonts w:ascii="ＭＳ 明朝" w:eastAsia="ＭＳ 明朝" w:hAnsi="ＭＳ 明朝" w:cs="ＭＳ 明朝" w:hint="eastAsia"/>
                <w:color w:val="000000"/>
                <w:sz w:val="24"/>
                <w:szCs w:val="21"/>
              </w:rPr>
              <w:t>単位</w:t>
            </w:r>
          </w:p>
        </w:tc>
        <w:tc>
          <w:tcPr>
            <w:tcW w:w="2481" w:type="dxa"/>
            <w:tcBorders>
              <w:top w:val="nil"/>
              <w:left w:val="nil"/>
              <w:bottom w:val="single" w:sz="4" w:space="0" w:color="000000"/>
              <w:right w:val="single" w:sz="4" w:space="0" w:color="000000"/>
            </w:tcBorders>
          </w:tcPr>
          <w:p w14:paraId="4CB88548" w14:textId="54988FE1"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3,727</w:t>
            </w:r>
            <w:r w:rsidRPr="00A2009F">
              <w:rPr>
                <w:rFonts w:ascii="ＭＳ 明朝" w:eastAsia="ＭＳ 明朝" w:hAnsi="ＭＳ 明朝" w:cs="ＭＳ 明朝" w:hint="eastAsia"/>
                <w:color w:val="000000"/>
                <w:sz w:val="24"/>
                <w:szCs w:val="21"/>
              </w:rPr>
              <w:t>単位</w:t>
            </w:r>
          </w:p>
        </w:tc>
      </w:tr>
      <w:tr w:rsidR="0096312D" w14:paraId="27AF356A" w14:textId="77777777" w:rsidTr="00E84446">
        <w:tc>
          <w:tcPr>
            <w:tcW w:w="3827" w:type="dxa"/>
          </w:tcPr>
          <w:p w14:paraId="28293F82" w14:textId="6F8D6F7B"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訪問型サービス費（IV）</w:t>
            </w:r>
          </w:p>
        </w:tc>
        <w:tc>
          <w:tcPr>
            <w:tcW w:w="2481" w:type="dxa"/>
            <w:tcBorders>
              <w:top w:val="nil"/>
              <w:left w:val="nil"/>
              <w:bottom w:val="single" w:sz="4" w:space="0" w:color="000000"/>
              <w:right w:val="single" w:sz="4" w:space="0" w:color="000000"/>
            </w:tcBorders>
          </w:tcPr>
          <w:p w14:paraId="51761F43" w14:textId="5C0EC933"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267</w:t>
            </w:r>
            <w:r w:rsidRPr="00A2009F">
              <w:rPr>
                <w:rFonts w:ascii="ＭＳ 明朝" w:eastAsia="ＭＳ 明朝" w:hAnsi="ＭＳ 明朝" w:cs="ＭＳ 明朝" w:hint="eastAsia"/>
                <w:color w:val="000000"/>
                <w:sz w:val="24"/>
                <w:szCs w:val="21"/>
              </w:rPr>
              <w:t>単位</w:t>
            </w:r>
          </w:p>
        </w:tc>
        <w:tc>
          <w:tcPr>
            <w:tcW w:w="2481" w:type="dxa"/>
            <w:tcBorders>
              <w:top w:val="nil"/>
              <w:left w:val="nil"/>
              <w:bottom w:val="single" w:sz="4" w:space="0" w:color="000000"/>
              <w:right w:val="single" w:sz="4" w:space="0" w:color="000000"/>
            </w:tcBorders>
          </w:tcPr>
          <w:p w14:paraId="3B9A40A8" w14:textId="7BD4864C"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268</w:t>
            </w:r>
            <w:r w:rsidRPr="00A2009F">
              <w:rPr>
                <w:rFonts w:ascii="ＭＳ 明朝" w:eastAsia="ＭＳ 明朝" w:hAnsi="ＭＳ 明朝" w:cs="ＭＳ 明朝" w:hint="eastAsia"/>
                <w:color w:val="000000"/>
                <w:sz w:val="24"/>
                <w:szCs w:val="21"/>
              </w:rPr>
              <w:t>単位</w:t>
            </w:r>
          </w:p>
        </w:tc>
      </w:tr>
      <w:tr w:rsidR="0096312D" w14:paraId="36ECDEC8" w14:textId="77777777" w:rsidTr="00E84446">
        <w:tc>
          <w:tcPr>
            <w:tcW w:w="3827" w:type="dxa"/>
          </w:tcPr>
          <w:p w14:paraId="07A0E8D2" w14:textId="382BD747"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訪問型サービス費（Ｖ）</w:t>
            </w:r>
          </w:p>
        </w:tc>
        <w:tc>
          <w:tcPr>
            <w:tcW w:w="2481" w:type="dxa"/>
            <w:tcBorders>
              <w:top w:val="nil"/>
              <w:left w:val="nil"/>
              <w:bottom w:val="single" w:sz="4" w:space="0" w:color="000000"/>
              <w:right w:val="single" w:sz="4" w:space="0" w:color="000000"/>
            </w:tcBorders>
          </w:tcPr>
          <w:p w14:paraId="43107470" w14:textId="3E498449"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271</w:t>
            </w:r>
            <w:r w:rsidRPr="00A2009F">
              <w:rPr>
                <w:rFonts w:ascii="ＭＳ 明朝" w:eastAsia="ＭＳ 明朝" w:hAnsi="ＭＳ 明朝" w:cs="ＭＳ 明朝" w:hint="eastAsia"/>
                <w:color w:val="000000"/>
                <w:sz w:val="24"/>
                <w:szCs w:val="21"/>
              </w:rPr>
              <w:t>単位</w:t>
            </w:r>
          </w:p>
        </w:tc>
        <w:tc>
          <w:tcPr>
            <w:tcW w:w="2481" w:type="dxa"/>
            <w:tcBorders>
              <w:top w:val="nil"/>
              <w:left w:val="nil"/>
              <w:bottom w:val="single" w:sz="4" w:space="0" w:color="000000"/>
              <w:right w:val="single" w:sz="4" w:space="0" w:color="000000"/>
            </w:tcBorders>
          </w:tcPr>
          <w:p w14:paraId="694FD6B5" w14:textId="23311077"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272</w:t>
            </w:r>
            <w:r w:rsidRPr="00A2009F">
              <w:rPr>
                <w:rFonts w:ascii="ＭＳ 明朝" w:eastAsia="ＭＳ 明朝" w:hAnsi="ＭＳ 明朝" w:cs="ＭＳ 明朝" w:hint="eastAsia"/>
                <w:color w:val="000000"/>
                <w:sz w:val="24"/>
                <w:szCs w:val="21"/>
              </w:rPr>
              <w:t>単位</w:t>
            </w:r>
          </w:p>
        </w:tc>
      </w:tr>
      <w:tr w:rsidR="0096312D" w14:paraId="7593A7BC" w14:textId="77777777" w:rsidTr="00171C72">
        <w:tc>
          <w:tcPr>
            <w:tcW w:w="3827" w:type="dxa"/>
            <w:tcBorders>
              <w:bottom w:val="single" w:sz="4" w:space="0" w:color="auto"/>
            </w:tcBorders>
          </w:tcPr>
          <w:p w14:paraId="2DD2CC75" w14:textId="0D1B82C4" w:rsidR="0096312D" w:rsidRDefault="0096312D"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訪問型サービス費（VI）</w:t>
            </w:r>
          </w:p>
        </w:tc>
        <w:tc>
          <w:tcPr>
            <w:tcW w:w="2481" w:type="dxa"/>
            <w:tcBorders>
              <w:top w:val="nil"/>
              <w:left w:val="nil"/>
              <w:bottom w:val="single" w:sz="4" w:space="0" w:color="auto"/>
              <w:right w:val="single" w:sz="4" w:space="0" w:color="000000"/>
            </w:tcBorders>
          </w:tcPr>
          <w:p w14:paraId="0AFA6B51" w14:textId="2564B538"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286</w:t>
            </w:r>
            <w:r w:rsidRPr="00A2009F">
              <w:rPr>
                <w:rFonts w:ascii="ＭＳ 明朝" w:eastAsia="ＭＳ 明朝" w:hAnsi="ＭＳ 明朝" w:cs="ＭＳ 明朝" w:hint="eastAsia"/>
                <w:color w:val="000000"/>
                <w:sz w:val="24"/>
                <w:szCs w:val="21"/>
              </w:rPr>
              <w:t>単位</w:t>
            </w:r>
          </w:p>
        </w:tc>
        <w:tc>
          <w:tcPr>
            <w:tcW w:w="2481" w:type="dxa"/>
            <w:tcBorders>
              <w:top w:val="nil"/>
              <w:left w:val="nil"/>
              <w:bottom w:val="single" w:sz="4" w:space="0" w:color="auto"/>
              <w:right w:val="single" w:sz="4" w:space="0" w:color="000000"/>
            </w:tcBorders>
          </w:tcPr>
          <w:p w14:paraId="43F3A87D" w14:textId="2C516CA3" w:rsidR="0096312D" w:rsidRPr="00A2009F" w:rsidRDefault="0096312D" w:rsidP="0096312D">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287</w:t>
            </w:r>
            <w:r w:rsidRPr="00A2009F">
              <w:rPr>
                <w:rFonts w:ascii="ＭＳ 明朝" w:eastAsia="ＭＳ 明朝" w:hAnsi="ＭＳ 明朝" w:cs="ＭＳ 明朝" w:hint="eastAsia"/>
                <w:color w:val="000000"/>
                <w:sz w:val="24"/>
                <w:szCs w:val="21"/>
              </w:rPr>
              <w:t>単位</w:t>
            </w:r>
          </w:p>
        </w:tc>
      </w:tr>
      <w:tr w:rsidR="00171C72" w14:paraId="461D30A7" w14:textId="77777777" w:rsidTr="00171C72">
        <w:tc>
          <w:tcPr>
            <w:tcW w:w="3827" w:type="dxa"/>
            <w:tcBorders>
              <w:top w:val="single" w:sz="4" w:space="0" w:color="auto"/>
              <w:bottom w:val="single" w:sz="4" w:space="0" w:color="auto"/>
            </w:tcBorders>
          </w:tcPr>
          <w:p w14:paraId="29635CC0" w14:textId="21617C82" w:rsidR="00171C72" w:rsidRDefault="00171C72" w:rsidP="0096312D">
            <w:pPr>
              <w:jc w:val="center"/>
              <w:rPr>
                <w:rFonts w:ascii="ＭＳ 明朝" w:eastAsia="ＭＳ 明朝" w:hAnsi="ＭＳ 明朝"/>
                <w:sz w:val="24"/>
                <w:szCs w:val="24"/>
              </w:rPr>
            </w:pPr>
            <w:r>
              <w:rPr>
                <w:rFonts w:ascii="ＭＳ 明朝" w:eastAsia="ＭＳ 明朝" w:hAnsi="ＭＳ 明朝" w:hint="eastAsia"/>
                <w:sz w:val="24"/>
                <w:szCs w:val="24"/>
              </w:rPr>
              <w:t>訪問型サービス費</w:t>
            </w:r>
            <w:r w:rsidRPr="00171C72">
              <w:rPr>
                <w:rFonts w:ascii="ＭＳ 明朝" w:eastAsia="ＭＳ 明朝" w:hAnsi="ＭＳ 明朝" w:hint="eastAsia"/>
                <w:sz w:val="18"/>
                <w:szCs w:val="24"/>
              </w:rPr>
              <w:t>（短時間サービス）</w:t>
            </w:r>
          </w:p>
        </w:tc>
        <w:tc>
          <w:tcPr>
            <w:tcW w:w="2481" w:type="dxa"/>
            <w:tcBorders>
              <w:top w:val="single" w:sz="4" w:space="0" w:color="auto"/>
              <w:left w:val="nil"/>
              <w:bottom w:val="single" w:sz="4" w:space="0" w:color="auto"/>
              <w:right w:val="single" w:sz="4" w:space="0" w:color="000000"/>
            </w:tcBorders>
          </w:tcPr>
          <w:p w14:paraId="63E9EF57" w14:textId="778643BC" w:rsidR="00171C72" w:rsidRPr="00A2009F" w:rsidRDefault="00171C72" w:rsidP="0096312D">
            <w:pPr>
              <w:jc w:val="right"/>
              <w:rPr>
                <w:rFonts w:ascii="ＭＳ 明朝" w:eastAsia="ＭＳ 明朝" w:hAnsi="ＭＳ 明朝" w:cs="ＭＳ 明朝"/>
                <w:color w:val="000000"/>
                <w:sz w:val="24"/>
                <w:szCs w:val="21"/>
              </w:rPr>
            </w:pPr>
            <w:r w:rsidRPr="00A2009F">
              <w:rPr>
                <w:rFonts w:ascii="ＭＳ 明朝" w:eastAsia="ＭＳ 明朝" w:hAnsi="ＭＳ 明朝" w:cs="ＭＳ 明朝" w:hint="eastAsia"/>
                <w:color w:val="000000"/>
                <w:sz w:val="24"/>
                <w:szCs w:val="21"/>
              </w:rPr>
              <w:t>166単位</w:t>
            </w:r>
          </w:p>
        </w:tc>
        <w:tc>
          <w:tcPr>
            <w:tcW w:w="2481" w:type="dxa"/>
            <w:tcBorders>
              <w:top w:val="single" w:sz="4" w:space="0" w:color="auto"/>
              <w:left w:val="nil"/>
              <w:bottom w:val="single" w:sz="4" w:space="0" w:color="auto"/>
              <w:right w:val="single" w:sz="4" w:space="0" w:color="000000"/>
            </w:tcBorders>
          </w:tcPr>
          <w:p w14:paraId="208FC249" w14:textId="7AFD7AB8" w:rsidR="00171C72" w:rsidRPr="00A2009F" w:rsidRDefault="00171C72" w:rsidP="0096312D">
            <w:pPr>
              <w:jc w:val="right"/>
              <w:rPr>
                <w:rFonts w:ascii="ＭＳ 明朝" w:eastAsia="ＭＳ 明朝" w:hAnsi="ＭＳ 明朝" w:cs="ＭＳ 明朝"/>
                <w:color w:val="000000"/>
                <w:sz w:val="24"/>
                <w:szCs w:val="21"/>
              </w:rPr>
            </w:pPr>
            <w:r w:rsidRPr="00A2009F">
              <w:rPr>
                <w:rFonts w:ascii="ＭＳ 明朝" w:eastAsia="ＭＳ 明朝" w:hAnsi="ＭＳ 明朝" w:cs="ＭＳ 明朝" w:hint="eastAsia"/>
                <w:color w:val="000000"/>
                <w:sz w:val="24"/>
                <w:szCs w:val="21"/>
              </w:rPr>
              <w:t>167単位</w:t>
            </w:r>
          </w:p>
        </w:tc>
      </w:tr>
    </w:tbl>
    <w:p w14:paraId="75F75A6E" w14:textId="77777777" w:rsidR="007232E8" w:rsidRDefault="007232E8" w:rsidP="004D7AF9">
      <w:pPr>
        <w:spacing w:line="240" w:lineRule="auto"/>
        <w:rPr>
          <w:rFonts w:ascii="ＭＳ 明朝" w:eastAsia="ＭＳ 明朝" w:hAnsi="ＭＳ 明朝"/>
          <w:sz w:val="24"/>
          <w:szCs w:val="24"/>
        </w:rPr>
      </w:pPr>
    </w:p>
    <w:p w14:paraId="3A437663" w14:textId="7EFA0425" w:rsidR="0096312D" w:rsidRDefault="00BE2A59" w:rsidP="004D7AF9">
      <w:pPr>
        <w:spacing w:line="240" w:lineRule="auto"/>
        <w:rPr>
          <w:rFonts w:ascii="ＭＳ 明朝" w:eastAsia="ＭＳ 明朝" w:hAnsi="ＭＳ 明朝"/>
          <w:sz w:val="24"/>
          <w:szCs w:val="24"/>
        </w:rPr>
      </w:pPr>
      <w:r>
        <w:rPr>
          <w:rFonts w:ascii="ＭＳ 明朝" w:eastAsia="ＭＳ 明朝" w:hAnsi="ＭＳ 明朝" w:hint="eastAsia"/>
          <w:sz w:val="24"/>
          <w:szCs w:val="24"/>
        </w:rPr>
        <w:t>【</w:t>
      </w:r>
      <w:r w:rsidRPr="00DA5F7B">
        <w:rPr>
          <w:rFonts w:ascii="ＭＳ 明朝" w:eastAsia="ＭＳ 明朝" w:hAnsi="ＭＳ 明朝" w:hint="eastAsia"/>
          <w:color w:val="FF0000"/>
          <w:sz w:val="24"/>
          <w:szCs w:val="24"/>
        </w:rPr>
        <w:t>通所</w:t>
      </w:r>
      <w:r w:rsidR="00DA5F7B" w:rsidRPr="00DA5F7B">
        <w:rPr>
          <w:rFonts w:ascii="ＭＳ 明朝" w:eastAsia="ＭＳ 明朝" w:hAnsi="ＭＳ 明朝" w:hint="eastAsia"/>
          <w:color w:val="FF0000"/>
          <w:sz w:val="24"/>
          <w:szCs w:val="24"/>
        </w:rPr>
        <w:t>介護相当</w:t>
      </w:r>
      <w:r w:rsidRPr="00DA5F7B">
        <w:rPr>
          <w:rFonts w:ascii="ＭＳ 明朝" w:eastAsia="ＭＳ 明朝" w:hAnsi="ＭＳ 明朝" w:hint="eastAsia"/>
          <w:color w:val="FF0000"/>
          <w:sz w:val="24"/>
          <w:szCs w:val="24"/>
        </w:rPr>
        <w:t>サービス</w:t>
      </w:r>
      <w:r>
        <w:rPr>
          <w:rFonts w:ascii="ＭＳ 明朝" w:eastAsia="ＭＳ 明朝" w:hAnsi="ＭＳ 明朝" w:hint="eastAsia"/>
          <w:sz w:val="24"/>
          <w:szCs w:val="24"/>
        </w:rPr>
        <w:t>】</w:t>
      </w:r>
    </w:p>
    <w:p w14:paraId="33D1B87C" w14:textId="6F20ADEC" w:rsidR="006F69B7" w:rsidRDefault="006F69B7" w:rsidP="006F69B7">
      <w:pPr>
        <w:spacing w:line="24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新設・変更された加算がありますのでご注意ください。</w:t>
      </w:r>
    </w:p>
    <w:tbl>
      <w:tblPr>
        <w:tblStyle w:val="af1"/>
        <w:tblW w:w="0" w:type="auto"/>
        <w:tblInd w:w="137" w:type="dxa"/>
        <w:tblLook w:val="04A0" w:firstRow="1" w:lastRow="0" w:firstColumn="1" w:lastColumn="0" w:noHBand="0" w:noVBand="1"/>
      </w:tblPr>
      <w:tblGrid>
        <w:gridCol w:w="3882"/>
        <w:gridCol w:w="2505"/>
        <w:gridCol w:w="2536"/>
      </w:tblGrid>
      <w:tr w:rsidR="0096312D" w14:paraId="5E0B473D" w14:textId="77777777" w:rsidTr="00C36422">
        <w:tc>
          <w:tcPr>
            <w:tcW w:w="3882" w:type="dxa"/>
            <w:shd w:val="solid" w:color="CCFFFF" w:fill="auto"/>
          </w:tcPr>
          <w:p w14:paraId="49217899" w14:textId="77777777" w:rsidR="0096312D" w:rsidRDefault="0096312D" w:rsidP="00C55550">
            <w:pPr>
              <w:jc w:val="center"/>
              <w:rPr>
                <w:rFonts w:ascii="ＭＳ 明朝" w:eastAsia="ＭＳ 明朝" w:hAnsi="ＭＳ 明朝"/>
                <w:sz w:val="24"/>
                <w:szCs w:val="24"/>
              </w:rPr>
            </w:pPr>
            <w:bookmarkStart w:id="1" w:name="_Hlk80195879"/>
            <w:r>
              <w:rPr>
                <w:rFonts w:ascii="ＭＳ 明朝" w:eastAsia="ＭＳ 明朝" w:hAnsi="ＭＳ 明朝" w:hint="eastAsia"/>
                <w:sz w:val="24"/>
                <w:szCs w:val="24"/>
              </w:rPr>
              <w:t>費用区分</w:t>
            </w:r>
          </w:p>
        </w:tc>
        <w:tc>
          <w:tcPr>
            <w:tcW w:w="2505" w:type="dxa"/>
            <w:shd w:val="solid" w:color="CCFFFF" w:fill="auto"/>
          </w:tcPr>
          <w:p w14:paraId="241C6E1C" w14:textId="77777777" w:rsidR="0096312D" w:rsidRDefault="0096312D" w:rsidP="00C55550">
            <w:pPr>
              <w:jc w:val="center"/>
              <w:rPr>
                <w:rFonts w:ascii="ＭＳ 明朝" w:eastAsia="ＭＳ 明朝" w:hAnsi="ＭＳ 明朝"/>
                <w:sz w:val="24"/>
                <w:szCs w:val="24"/>
              </w:rPr>
            </w:pPr>
            <w:r>
              <w:rPr>
                <w:rFonts w:ascii="ＭＳ 明朝" w:eastAsia="ＭＳ 明朝" w:hAnsi="ＭＳ 明朝" w:hint="eastAsia"/>
                <w:sz w:val="24"/>
                <w:szCs w:val="24"/>
              </w:rPr>
              <w:t>改正前</w:t>
            </w:r>
          </w:p>
        </w:tc>
        <w:tc>
          <w:tcPr>
            <w:tcW w:w="2536" w:type="dxa"/>
            <w:shd w:val="solid" w:color="CCFFFF" w:fill="auto"/>
          </w:tcPr>
          <w:p w14:paraId="71B8EA8E" w14:textId="77777777" w:rsidR="0096312D" w:rsidRDefault="0096312D" w:rsidP="00C55550">
            <w:pPr>
              <w:jc w:val="center"/>
              <w:rPr>
                <w:rFonts w:ascii="ＭＳ 明朝" w:eastAsia="ＭＳ 明朝" w:hAnsi="ＭＳ 明朝"/>
                <w:sz w:val="24"/>
                <w:szCs w:val="24"/>
              </w:rPr>
            </w:pPr>
            <w:r>
              <w:rPr>
                <w:rFonts w:ascii="ＭＳ 明朝" w:eastAsia="ＭＳ 明朝" w:hAnsi="ＭＳ 明朝" w:hint="eastAsia"/>
                <w:sz w:val="24"/>
                <w:szCs w:val="24"/>
              </w:rPr>
              <w:t>改正後</w:t>
            </w:r>
          </w:p>
        </w:tc>
      </w:tr>
      <w:bookmarkEnd w:id="1"/>
      <w:tr w:rsidR="00C36422" w14:paraId="226B8845" w14:textId="77777777" w:rsidTr="004D30A7">
        <w:tc>
          <w:tcPr>
            <w:tcW w:w="8923" w:type="dxa"/>
            <w:gridSpan w:val="3"/>
            <w:tcBorders>
              <w:right w:val="single" w:sz="4" w:space="0" w:color="000000"/>
            </w:tcBorders>
          </w:tcPr>
          <w:p w14:paraId="45AD3F8B" w14:textId="406FE688" w:rsidR="00DA5F7B" w:rsidRPr="0096312D" w:rsidRDefault="00C36422" w:rsidP="00C36422">
            <w:pPr>
              <w:rPr>
                <w:rFonts w:ascii="ＭＳ 明朝" w:eastAsia="ＭＳ 明朝" w:hAnsi="ＭＳ 明朝"/>
                <w:sz w:val="24"/>
                <w:szCs w:val="24"/>
              </w:rPr>
            </w:pPr>
            <w:r>
              <w:rPr>
                <w:rFonts w:ascii="ＭＳ 明朝" w:eastAsia="ＭＳ 明朝" w:hAnsi="ＭＳ 明朝" w:hint="eastAsia"/>
                <w:sz w:val="24"/>
                <w:szCs w:val="24"/>
              </w:rPr>
              <w:t>通所型サービス費</w:t>
            </w:r>
          </w:p>
        </w:tc>
      </w:tr>
      <w:tr w:rsidR="004A0459" w14:paraId="4559C443" w14:textId="77777777" w:rsidTr="00C36422">
        <w:tc>
          <w:tcPr>
            <w:tcW w:w="3882" w:type="dxa"/>
          </w:tcPr>
          <w:p w14:paraId="2E96D597" w14:textId="77777777" w:rsidR="00E84446"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事業対象者・要支援1</w:t>
            </w:r>
          </w:p>
          <w:p w14:paraId="12579191" w14:textId="5ECE621D" w:rsid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（1月につき）</w:t>
            </w:r>
          </w:p>
        </w:tc>
        <w:tc>
          <w:tcPr>
            <w:tcW w:w="2505" w:type="dxa"/>
            <w:tcBorders>
              <w:top w:val="nil"/>
              <w:left w:val="nil"/>
              <w:bottom w:val="single" w:sz="4" w:space="0" w:color="000000"/>
              <w:right w:val="single" w:sz="4" w:space="0" w:color="000000"/>
            </w:tcBorders>
            <w:vAlign w:val="center"/>
          </w:tcPr>
          <w:p w14:paraId="44781AA1" w14:textId="52386B95"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1,655</w:t>
            </w:r>
            <w:r w:rsidRPr="00A2009F">
              <w:rPr>
                <w:rFonts w:ascii="ＭＳ 明朝" w:eastAsia="ＭＳ 明朝" w:hAnsi="ＭＳ 明朝" w:cs="ＭＳ 明朝" w:hint="eastAsia"/>
                <w:color w:val="000000"/>
                <w:sz w:val="24"/>
                <w:szCs w:val="21"/>
              </w:rPr>
              <w:t>単位</w:t>
            </w:r>
          </w:p>
        </w:tc>
        <w:tc>
          <w:tcPr>
            <w:tcW w:w="2536" w:type="dxa"/>
            <w:tcBorders>
              <w:top w:val="nil"/>
              <w:left w:val="nil"/>
              <w:bottom w:val="single" w:sz="4" w:space="0" w:color="000000"/>
              <w:right w:val="single" w:sz="4" w:space="0" w:color="000000"/>
            </w:tcBorders>
            <w:vAlign w:val="center"/>
          </w:tcPr>
          <w:p w14:paraId="4EA259BF" w14:textId="442FB19C"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1,672</w:t>
            </w:r>
            <w:r w:rsidRPr="00A2009F">
              <w:rPr>
                <w:rFonts w:ascii="ＭＳ 明朝" w:eastAsia="ＭＳ 明朝" w:hAnsi="ＭＳ 明朝" w:cs="ＭＳ 明朝" w:hint="eastAsia"/>
                <w:color w:val="000000"/>
                <w:sz w:val="24"/>
                <w:szCs w:val="21"/>
              </w:rPr>
              <w:t>単位</w:t>
            </w:r>
          </w:p>
        </w:tc>
      </w:tr>
      <w:tr w:rsidR="004A0459" w14:paraId="434F1DF9" w14:textId="77777777" w:rsidTr="00C36422">
        <w:tc>
          <w:tcPr>
            <w:tcW w:w="3882" w:type="dxa"/>
          </w:tcPr>
          <w:p w14:paraId="6B144BB0" w14:textId="77777777" w:rsid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事業対象者・要支援2</w:t>
            </w:r>
          </w:p>
          <w:p w14:paraId="1FCB09F2" w14:textId="4EF39CC5" w:rsidR="004A0459" w:rsidRP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（1月につき）</w:t>
            </w:r>
          </w:p>
        </w:tc>
        <w:tc>
          <w:tcPr>
            <w:tcW w:w="2505" w:type="dxa"/>
            <w:tcBorders>
              <w:top w:val="nil"/>
              <w:left w:val="nil"/>
              <w:bottom w:val="single" w:sz="4" w:space="0" w:color="000000"/>
              <w:right w:val="single" w:sz="4" w:space="0" w:color="000000"/>
            </w:tcBorders>
            <w:vAlign w:val="center"/>
          </w:tcPr>
          <w:p w14:paraId="4B4946F4" w14:textId="5984179B"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3,393</w:t>
            </w:r>
            <w:r w:rsidRPr="00A2009F">
              <w:rPr>
                <w:rFonts w:ascii="ＭＳ 明朝" w:eastAsia="ＭＳ 明朝" w:hAnsi="ＭＳ 明朝" w:cs="ＭＳ 明朝" w:hint="eastAsia"/>
                <w:color w:val="000000"/>
                <w:sz w:val="24"/>
                <w:szCs w:val="21"/>
              </w:rPr>
              <w:t>単位</w:t>
            </w:r>
          </w:p>
        </w:tc>
        <w:tc>
          <w:tcPr>
            <w:tcW w:w="2536" w:type="dxa"/>
            <w:tcBorders>
              <w:top w:val="nil"/>
              <w:left w:val="nil"/>
              <w:bottom w:val="single" w:sz="4" w:space="0" w:color="000000"/>
              <w:right w:val="single" w:sz="4" w:space="0" w:color="000000"/>
            </w:tcBorders>
            <w:vAlign w:val="center"/>
          </w:tcPr>
          <w:p w14:paraId="5533E7C4" w14:textId="74BD94B2"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3,428</w:t>
            </w:r>
            <w:r w:rsidRPr="00A2009F">
              <w:rPr>
                <w:rFonts w:ascii="ＭＳ 明朝" w:eastAsia="ＭＳ 明朝" w:hAnsi="ＭＳ 明朝" w:cs="ＭＳ 明朝" w:hint="eastAsia"/>
                <w:color w:val="000000"/>
                <w:sz w:val="24"/>
                <w:szCs w:val="21"/>
              </w:rPr>
              <w:t>単位</w:t>
            </w:r>
          </w:p>
        </w:tc>
      </w:tr>
      <w:tr w:rsidR="004A0459" w14:paraId="616D03CA" w14:textId="77777777" w:rsidTr="00C36422">
        <w:tc>
          <w:tcPr>
            <w:tcW w:w="3882" w:type="dxa"/>
          </w:tcPr>
          <w:p w14:paraId="5C7AFCF2" w14:textId="77777777" w:rsid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事業対象者・要支援1</w:t>
            </w:r>
          </w:p>
          <w:p w14:paraId="4D3DB625" w14:textId="5C7206EF" w:rsid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（1回につき）</w:t>
            </w:r>
          </w:p>
        </w:tc>
        <w:tc>
          <w:tcPr>
            <w:tcW w:w="2505" w:type="dxa"/>
            <w:tcBorders>
              <w:top w:val="nil"/>
              <w:left w:val="nil"/>
              <w:bottom w:val="single" w:sz="4" w:space="0" w:color="000000"/>
              <w:right w:val="single" w:sz="4" w:space="0" w:color="000000"/>
            </w:tcBorders>
            <w:vAlign w:val="center"/>
          </w:tcPr>
          <w:p w14:paraId="5381775E" w14:textId="3B8A8567"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380</w:t>
            </w:r>
            <w:r w:rsidRPr="00A2009F">
              <w:rPr>
                <w:rFonts w:ascii="ＭＳ 明朝" w:eastAsia="ＭＳ 明朝" w:hAnsi="ＭＳ 明朝" w:cs="ＭＳ 明朝" w:hint="eastAsia"/>
                <w:color w:val="000000"/>
                <w:sz w:val="24"/>
                <w:szCs w:val="21"/>
              </w:rPr>
              <w:t>単位</w:t>
            </w:r>
          </w:p>
        </w:tc>
        <w:tc>
          <w:tcPr>
            <w:tcW w:w="2536" w:type="dxa"/>
            <w:tcBorders>
              <w:top w:val="nil"/>
              <w:left w:val="nil"/>
              <w:bottom w:val="single" w:sz="4" w:space="0" w:color="000000"/>
              <w:right w:val="single" w:sz="4" w:space="0" w:color="000000"/>
            </w:tcBorders>
            <w:vAlign w:val="center"/>
          </w:tcPr>
          <w:p w14:paraId="28CD2765" w14:textId="27FE6781"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384</w:t>
            </w:r>
            <w:r w:rsidRPr="00A2009F">
              <w:rPr>
                <w:rFonts w:ascii="ＭＳ 明朝" w:eastAsia="ＭＳ 明朝" w:hAnsi="ＭＳ 明朝" w:cs="ＭＳ 明朝" w:hint="eastAsia"/>
                <w:color w:val="000000"/>
                <w:sz w:val="24"/>
                <w:szCs w:val="21"/>
              </w:rPr>
              <w:t>単位</w:t>
            </w:r>
          </w:p>
        </w:tc>
      </w:tr>
      <w:tr w:rsidR="004A0459" w14:paraId="30A801B8" w14:textId="77777777" w:rsidTr="00C36422">
        <w:tc>
          <w:tcPr>
            <w:tcW w:w="3882" w:type="dxa"/>
          </w:tcPr>
          <w:p w14:paraId="729B38AB" w14:textId="317BC2AB" w:rsid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事業対象者・要支援2</w:t>
            </w:r>
          </w:p>
          <w:p w14:paraId="2E373BC5" w14:textId="47D9DA6D" w:rsidR="004A0459" w:rsidRDefault="004A0459" w:rsidP="004A0459">
            <w:pPr>
              <w:jc w:val="center"/>
              <w:rPr>
                <w:rFonts w:ascii="ＭＳ 明朝" w:eastAsia="ＭＳ 明朝" w:hAnsi="ＭＳ 明朝"/>
                <w:sz w:val="24"/>
                <w:szCs w:val="24"/>
              </w:rPr>
            </w:pPr>
            <w:r>
              <w:rPr>
                <w:rFonts w:ascii="ＭＳ 明朝" w:eastAsia="ＭＳ 明朝" w:hAnsi="ＭＳ 明朝" w:hint="eastAsia"/>
                <w:sz w:val="24"/>
                <w:szCs w:val="24"/>
              </w:rPr>
              <w:t>（1回につき）</w:t>
            </w:r>
          </w:p>
        </w:tc>
        <w:tc>
          <w:tcPr>
            <w:tcW w:w="2505" w:type="dxa"/>
            <w:tcBorders>
              <w:top w:val="nil"/>
              <w:left w:val="nil"/>
              <w:bottom w:val="single" w:sz="4" w:space="0" w:color="000000"/>
              <w:right w:val="single" w:sz="4" w:space="0" w:color="000000"/>
            </w:tcBorders>
            <w:vAlign w:val="center"/>
          </w:tcPr>
          <w:p w14:paraId="17FCB0D0" w14:textId="4C2C9011"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391</w:t>
            </w:r>
            <w:r w:rsidRPr="00A2009F">
              <w:rPr>
                <w:rFonts w:ascii="ＭＳ 明朝" w:eastAsia="ＭＳ 明朝" w:hAnsi="ＭＳ 明朝" w:cs="ＭＳ 明朝" w:hint="eastAsia"/>
                <w:color w:val="000000"/>
                <w:sz w:val="24"/>
                <w:szCs w:val="21"/>
              </w:rPr>
              <w:t>単位</w:t>
            </w:r>
          </w:p>
        </w:tc>
        <w:tc>
          <w:tcPr>
            <w:tcW w:w="2536" w:type="dxa"/>
            <w:tcBorders>
              <w:top w:val="nil"/>
              <w:left w:val="nil"/>
              <w:bottom w:val="single" w:sz="4" w:space="0" w:color="000000"/>
              <w:right w:val="single" w:sz="4" w:space="0" w:color="000000"/>
            </w:tcBorders>
            <w:vAlign w:val="center"/>
          </w:tcPr>
          <w:p w14:paraId="5417D089" w14:textId="65D576A2" w:rsidR="004A0459" w:rsidRPr="00A2009F" w:rsidRDefault="004A0459" w:rsidP="004A0459">
            <w:pPr>
              <w:jc w:val="right"/>
              <w:rPr>
                <w:rFonts w:ascii="ＭＳ 明朝" w:eastAsia="ＭＳ 明朝" w:hAnsi="ＭＳ 明朝"/>
                <w:sz w:val="24"/>
                <w:szCs w:val="24"/>
              </w:rPr>
            </w:pPr>
            <w:r w:rsidRPr="00A2009F">
              <w:rPr>
                <w:rFonts w:ascii="ＭＳ 明朝" w:eastAsia="ＭＳ 明朝" w:hAnsi="ＭＳ 明朝" w:cs="ＭＳ 明朝"/>
                <w:color w:val="000000"/>
                <w:sz w:val="24"/>
                <w:szCs w:val="21"/>
              </w:rPr>
              <w:t>395</w:t>
            </w:r>
            <w:r w:rsidRPr="00A2009F">
              <w:rPr>
                <w:rFonts w:ascii="ＭＳ 明朝" w:eastAsia="ＭＳ 明朝" w:hAnsi="ＭＳ 明朝" w:cs="ＭＳ 明朝" w:hint="eastAsia"/>
                <w:color w:val="000000"/>
                <w:sz w:val="24"/>
                <w:szCs w:val="21"/>
              </w:rPr>
              <w:t>単位</w:t>
            </w:r>
          </w:p>
        </w:tc>
      </w:tr>
      <w:tr w:rsidR="00C36422" w14:paraId="4C10B3ED" w14:textId="77777777" w:rsidTr="000438BB">
        <w:tc>
          <w:tcPr>
            <w:tcW w:w="8923" w:type="dxa"/>
            <w:gridSpan w:val="3"/>
            <w:tcBorders>
              <w:bottom w:val="single" w:sz="4" w:space="0" w:color="auto"/>
              <w:right w:val="single" w:sz="4" w:space="0" w:color="000000"/>
            </w:tcBorders>
          </w:tcPr>
          <w:p w14:paraId="697BC3BA" w14:textId="2BFB7162" w:rsidR="00C36422" w:rsidRPr="00A2009F" w:rsidRDefault="00C36422" w:rsidP="00C36422">
            <w:pPr>
              <w:rPr>
                <w:rFonts w:ascii="ＭＳ 明朝" w:eastAsia="ＭＳ 明朝" w:hAnsi="ＭＳ 明朝"/>
                <w:sz w:val="24"/>
                <w:szCs w:val="24"/>
              </w:rPr>
            </w:pPr>
            <w:r w:rsidRPr="00A2009F">
              <w:rPr>
                <w:rFonts w:ascii="ＭＳ 明朝" w:eastAsia="ＭＳ 明朝" w:hAnsi="ＭＳ 明朝" w:hint="eastAsia"/>
                <w:sz w:val="24"/>
                <w:szCs w:val="24"/>
              </w:rPr>
              <w:t>各種加算</w:t>
            </w:r>
          </w:p>
        </w:tc>
      </w:tr>
      <w:tr w:rsidR="0096312D" w14:paraId="1E3B3378" w14:textId="77777777" w:rsidTr="00C36422">
        <w:tc>
          <w:tcPr>
            <w:tcW w:w="3882" w:type="dxa"/>
            <w:tcBorders>
              <w:bottom w:val="single" w:sz="4" w:space="0" w:color="auto"/>
              <w:right w:val="single" w:sz="4" w:space="0" w:color="auto"/>
            </w:tcBorders>
          </w:tcPr>
          <w:p w14:paraId="3856C38A" w14:textId="3DD2A5A8" w:rsidR="0096312D" w:rsidRPr="00625E9E" w:rsidRDefault="00AB46B5" w:rsidP="00C55550">
            <w:pPr>
              <w:jc w:val="center"/>
              <w:rPr>
                <w:rFonts w:ascii="ＭＳ 明朝" w:eastAsia="ＭＳ 明朝" w:hAnsi="ＭＳ 明朝"/>
                <w:sz w:val="22"/>
                <w:szCs w:val="24"/>
              </w:rPr>
            </w:pPr>
            <w:r w:rsidRPr="00625E9E">
              <w:rPr>
                <w:rFonts w:ascii="ＭＳ 明朝" w:eastAsia="ＭＳ 明朝" w:hAnsi="ＭＳ 明朝" w:hint="eastAsia"/>
                <w:sz w:val="22"/>
                <w:szCs w:val="24"/>
              </w:rPr>
              <w:t>生活機能向上グループ活動加算</w:t>
            </w:r>
          </w:p>
        </w:tc>
        <w:tc>
          <w:tcPr>
            <w:tcW w:w="2505" w:type="dxa"/>
            <w:tcBorders>
              <w:top w:val="nil"/>
              <w:left w:val="single" w:sz="4" w:space="0" w:color="auto"/>
              <w:bottom w:val="single" w:sz="4" w:space="0" w:color="auto"/>
              <w:right w:val="single" w:sz="4" w:space="0" w:color="auto"/>
            </w:tcBorders>
          </w:tcPr>
          <w:p w14:paraId="73985AD9" w14:textId="406470CF" w:rsidR="0096312D" w:rsidRPr="00A2009F" w:rsidRDefault="00935FCB" w:rsidP="00C55550">
            <w:pPr>
              <w:jc w:val="right"/>
              <w:rPr>
                <w:rFonts w:ascii="ＭＳ 明朝" w:eastAsia="ＭＳ 明朝" w:hAnsi="ＭＳ 明朝"/>
                <w:sz w:val="24"/>
                <w:szCs w:val="24"/>
              </w:rPr>
            </w:pPr>
            <w:r w:rsidRPr="00A2009F">
              <w:rPr>
                <w:rFonts w:ascii="ＭＳ 明朝" w:eastAsia="ＭＳ 明朝" w:hAnsi="ＭＳ 明朝" w:hint="eastAsia"/>
                <w:sz w:val="24"/>
                <w:szCs w:val="24"/>
              </w:rPr>
              <w:t>100単位</w:t>
            </w:r>
          </w:p>
        </w:tc>
        <w:tc>
          <w:tcPr>
            <w:tcW w:w="2536" w:type="dxa"/>
            <w:tcBorders>
              <w:top w:val="nil"/>
              <w:left w:val="single" w:sz="4" w:space="0" w:color="auto"/>
              <w:bottom w:val="single" w:sz="4" w:space="0" w:color="auto"/>
              <w:right w:val="single" w:sz="4" w:space="0" w:color="000000"/>
            </w:tcBorders>
          </w:tcPr>
          <w:p w14:paraId="36E22F3E" w14:textId="24385DDA" w:rsidR="0096312D" w:rsidRPr="00A2009F" w:rsidRDefault="007372E1" w:rsidP="00C55550">
            <w:pPr>
              <w:jc w:val="right"/>
              <w:rPr>
                <w:rFonts w:ascii="ＭＳ 明朝" w:eastAsia="ＭＳ 明朝" w:hAnsi="ＭＳ 明朝"/>
                <w:sz w:val="24"/>
                <w:szCs w:val="24"/>
              </w:rPr>
            </w:pPr>
            <w:r w:rsidRPr="00A2009F">
              <w:rPr>
                <w:rFonts w:ascii="ＭＳ 明朝" w:eastAsia="ＭＳ 明朝" w:hAnsi="ＭＳ 明朝" w:hint="eastAsia"/>
                <w:sz w:val="24"/>
                <w:szCs w:val="24"/>
              </w:rPr>
              <w:t>100単位</w:t>
            </w:r>
          </w:p>
        </w:tc>
      </w:tr>
      <w:tr w:rsidR="00C53866" w14:paraId="26A0CD35" w14:textId="77777777" w:rsidTr="00C36422">
        <w:tc>
          <w:tcPr>
            <w:tcW w:w="3882" w:type="dxa"/>
            <w:tcBorders>
              <w:top w:val="single" w:sz="4" w:space="0" w:color="auto"/>
              <w:bottom w:val="single" w:sz="4" w:space="0" w:color="auto"/>
              <w:right w:val="single" w:sz="4" w:space="0" w:color="auto"/>
            </w:tcBorders>
          </w:tcPr>
          <w:p w14:paraId="11534A80" w14:textId="3D6AEB02" w:rsidR="00C53866" w:rsidRPr="00625E9E" w:rsidRDefault="00C53866" w:rsidP="00C55550">
            <w:pPr>
              <w:jc w:val="center"/>
              <w:rPr>
                <w:rFonts w:ascii="ＭＳ 明朝" w:eastAsia="ＭＳ 明朝" w:hAnsi="ＭＳ 明朝"/>
                <w:sz w:val="22"/>
                <w:szCs w:val="24"/>
              </w:rPr>
            </w:pPr>
            <w:r w:rsidRPr="00625E9E">
              <w:rPr>
                <w:rFonts w:ascii="ＭＳ 明朝" w:eastAsia="ＭＳ 明朝" w:hAnsi="ＭＳ 明朝" w:hint="eastAsia"/>
                <w:sz w:val="22"/>
                <w:szCs w:val="24"/>
              </w:rPr>
              <w:t>運動器機能向上加算</w:t>
            </w:r>
          </w:p>
        </w:tc>
        <w:tc>
          <w:tcPr>
            <w:tcW w:w="2505" w:type="dxa"/>
            <w:tcBorders>
              <w:top w:val="single" w:sz="4" w:space="0" w:color="auto"/>
              <w:left w:val="single" w:sz="4" w:space="0" w:color="auto"/>
              <w:bottom w:val="single" w:sz="4" w:space="0" w:color="auto"/>
              <w:right w:val="single" w:sz="4" w:space="0" w:color="auto"/>
            </w:tcBorders>
          </w:tcPr>
          <w:p w14:paraId="435DDD4D" w14:textId="3A2FE6BD" w:rsidR="00C53866" w:rsidRPr="00A2009F" w:rsidRDefault="00935FCB" w:rsidP="00C55550">
            <w:pPr>
              <w:jc w:val="right"/>
              <w:rPr>
                <w:rFonts w:ascii="ＭＳ 明朝" w:eastAsia="ＭＳ 明朝" w:hAnsi="ＭＳ 明朝"/>
                <w:sz w:val="24"/>
                <w:szCs w:val="24"/>
              </w:rPr>
            </w:pPr>
            <w:r w:rsidRPr="00A2009F">
              <w:rPr>
                <w:rFonts w:ascii="ＭＳ 明朝" w:eastAsia="ＭＳ 明朝" w:hAnsi="ＭＳ 明朝" w:hint="eastAsia"/>
                <w:sz w:val="24"/>
                <w:szCs w:val="24"/>
              </w:rPr>
              <w:t>225単位</w:t>
            </w:r>
          </w:p>
        </w:tc>
        <w:tc>
          <w:tcPr>
            <w:tcW w:w="2536" w:type="dxa"/>
            <w:tcBorders>
              <w:top w:val="single" w:sz="4" w:space="0" w:color="auto"/>
              <w:left w:val="single" w:sz="4" w:space="0" w:color="auto"/>
              <w:bottom w:val="single" w:sz="4" w:space="0" w:color="auto"/>
              <w:right w:val="single" w:sz="4" w:space="0" w:color="000000"/>
            </w:tcBorders>
          </w:tcPr>
          <w:p w14:paraId="02FFB3C9" w14:textId="2AC41634" w:rsidR="00C53866" w:rsidRPr="00A2009F" w:rsidRDefault="007372E1" w:rsidP="00C55550">
            <w:pPr>
              <w:jc w:val="right"/>
              <w:rPr>
                <w:rFonts w:ascii="ＭＳ 明朝" w:eastAsia="ＭＳ 明朝" w:hAnsi="ＭＳ 明朝"/>
                <w:sz w:val="24"/>
                <w:szCs w:val="24"/>
              </w:rPr>
            </w:pPr>
            <w:r w:rsidRPr="00A2009F">
              <w:rPr>
                <w:rFonts w:ascii="ＭＳ 明朝" w:eastAsia="ＭＳ 明朝" w:hAnsi="ＭＳ 明朝" w:hint="eastAsia"/>
                <w:sz w:val="24"/>
                <w:szCs w:val="24"/>
              </w:rPr>
              <w:t>225単位</w:t>
            </w:r>
          </w:p>
        </w:tc>
      </w:tr>
      <w:tr w:rsidR="00C53866" w14:paraId="7617E739" w14:textId="77777777" w:rsidTr="00C36422">
        <w:tc>
          <w:tcPr>
            <w:tcW w:w="3882" w:type="dxa"/>
            <w:tcBorders>
              <w:top w:val="single" w:sz="4" w:space="0" w:color="auto"/>
              <w:bottom w:val="single" w:sz="4" w:space="0" w:color="auto"/>
              <w:right w:val="single" w:sz="4" w:space="0" w:color="auto"/>
            </w:tcBorders>
          </w:tcPr>
          <w:p w14:paraId="37EF134B" w14:textId="38C556FD" w:rsidR="00C53866" w:rsidRPr="00625E9E" w:rsidRDefault="00C53866" w:rsidP="00C55550">
            <w:pPr>
              <w:jc w:val="center"/>
              <w:rPr>
                <w:rFonts w:ascii="ＭＳ 明朝" w:eastAsia="ＭＳ 明朝" w:hAnsi="ＭＳ 明朝"/>
                <w:sz w:val="22"/>
                <w:szCs w:val="24"/>
              </w:rPr>
            </w:pPr>
            <w:r w:rsidRPr="00625E9E">
              <w:rPr>
                <w:rFonts w:ascii="ＭＳ 明朝" w:eastAsia="ＭＳ 明朝" w:hAnsi="ＭＳ 明朝" w:hint="eastAsia"/>
                <w:sz w:val="22"/>
                <w:szCs w:val="24"/>
              </w:rPr>
              <w:t>若年性認知症利用者受入加算</w:t>
            </w:r>
          </w:p>
        </w:tc>
        <w:tc>
          <w:tcPr>
            <w:tcW w:w="2505" w:type="dxa"/>
            <w:tcBorders>
              <w:top w:val="single" w:sz="4" w:space="0" w:color="auto"/>
              <w:left w:val="single" w:sz="4" w:space="0" w:color="auto"/>
              <w:bottom w:val="single" w:sz="4" w:space="0" w:color="auto"/>
              <w:right w:val="single" w:sz="4" w:space="0" w:color="auto"/>
            </w:tcBorders>
          </w:tcPr>
          <w:p w14:paraId="69C40174" w14:textId="77777777" w:rsidR="00C53866" w:rsidRPr="0096312D" w:rsidRDefault="00C53866" w:rsidP="00C55550">
            <w:pPr>
              <w:jc w:val="right"/>
              <w:rPr>
                <w:rFonts w:ascii="ＭＳ 明朝" w:eastAsia="ＭＳ 明朝" w:hAnsi="ＭＳ 明朝"/>
                <w:sz w:val="24"/>
                <w:szCs w:val="24"/>
              </w:rPr>
            </w:pPr>
          </w:p>
        </w:tc>
        <w:tc>
          <w:tcPr>
            <w:tcW w:w="2536" w:type="dxa"/>
            <w:tcBorders>
              <w:top w:val="single" w:sz="4" w:space="0" w:color="auto"/>
              <w:left w:val="single" w:sz="4" w:space="0" w:color="auto"/>
              <w:bottom w:val="single" w:sz="4" w:space="0" w:color="auto"/>
              <w:right w:val="single" w:sz="4" w:space="0" w:color="000000"/>
            </w:tcBorders>
          </w:tcPr>
          <w:p w14:paraId="1F78BDD9" w14:textId="4A4250A4" w:rsidR="00C53866" w:rsidRPr="0096312D" w:rsidRDefault="007372E1" w:rsidP="00C55550">
            <w:pPr>
              <w:jc w:val="right"/>
              <w:rPr>
                <w:rFonts w:ascii="ＭＳ 明朝" w:eastAsia="ＭＳ 明朝" w:hAnsi="ＭＳ 明朝"/>
                <w:sz w:val="24"/>
                <w:szCs w:val="24"/>
              </w:rPr>
            </w:pPr>
            <w:r>
              <w:rPr>
                <w:rFonts w:ascii="ＭＳ 明朝" w:eastAsia="ＭＳ 明朝" w:hAnsi="ＭＳ 明朝" w:hint="eastAsia"/>
                <w:sz w:val="24"/>
                <w:szCs w:val="24"/>
              </w:rPr>
              <w:t>240単位</w:t>
            </w:r>
          </w:p>
        </w:tc>
      </w:tr>
      <w:tr w:rsidR="00C53866" w14:paraId="72694F5A" w14:textId="77777777" w:rsidTr="00C36422">
        <w:tc>
          <w:tcPr>
            <w:tcW w:w="3882" w:type="dxa"/>
            <w:tcBorders>
              <w:top w:val="single" w:sz="4" w:space="0" w:color="auto"/>
              <w:bottom w:val="single" w:sz="4" w:space="0" w:color="auto"/>
              <w:right w:val="single" w:sz="4" w:space="0" w:color="auto"/>
            </w:tcBorders>
          </w:tcPr>
          <w:p w14:paraId="76D08E36" w14:textId="31B72729" w:rsidR="00C53866" w:rsidRPr="00625E9E" w:rsidRDefault="00935FCB" w:rsidP="00935FCB">
            <w:pPr>
              <w:rPr>
                <w:rFonts w:ascii="ＭＳ 明朝" w:eastAsia="ＭＳ 明朝" w:hAnsi="ＭＳ 明朝"/>
                <w:sz w:val="22"/>
                <w:szCs w:val="24"/>
              </w:rPr>
            </w:pPr>
            <w:r w:rsidRPr="00625E9E">
              <w:rPr>
                <w:rFonts w:ascii="ＭＳ 明朝" w:eastAsia="ＭＳ 明朝" w:hAnsi="ＭＳ 明朝" w:hint="eastAsia"/>
                <w:sz w:val="22"/>
                <w:szCs w:val="24"/>
              </w:rPr>
              <w:t>【新設】</w:t>
            </w:r>
            <w:r w:rsidR="00C53866" w:rsidRPr="00625E9E">
              <w:rPr>
                <w:rFonts w:ascii="ＭＳ 明朝" w:eastAsia="ＭＳ 明朝" w:hAnsi="ＭＳ 明朝" w:hint="eastAsia"/>
                <w:sz w:val="22"/>
                <w:szCs w:val="24"/>
              </w:rPr>
              <w:t>栄養アセスメント加算</w:t>
            </w:r>
          </w:p>
        </w:tc>
        <w:tc>
          <w:tcPr>
            <w:tcW w:w="2505" w:type="dxa"/>
            <w:tcBorders>
              <w:top w:val="single" w:sz="4" w:space="0" w:color="auto"/>
              <w:left w:val="single" w:sz="4" w:space="0" w:color="auto"/>
              <w:bottom w:val="single" w:sz="4" w:space="0" w:color="auto"/>
              <w:right w:val="single" w:sz="4" w:space="0" w:color="auto"/>
            </w:tcBorders>
          </w:tcPr>
          <w:p w14:paraId="39ECA7C0" w14:textId="1C376A22" w:rsidR="00935FCB" w:rsidRPr="00935FCB" w:rsidRDefault="00935FCB" w:rsidP="00935FCB">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tcBorders>
              <w:top w:val="single" w:sz="4" w:space="0" w:color="auto"/>
              <w:left w:val="single" w:sz="4" w:space="0" w:color="auto"/>
              <w:bottom w:val="single" w:sz="4" w:space="0" w:color="auto"/>
              <w:right w:val="single" w:sz="4" w:space="0" w:color="000000"/>
            </w:tcBorders>
          </w:tcPr>
          <w:p w14:paraId="46EC4D96" w14:textId="07F7E8A3" w:rsidR="00C53866" w:rsidRPr="0096312D" w:rsidRDefault="007372E1" w:rsidP="00C55550">
            <w:pPr>
              <w:jc w:val="right"/>
              <w:rPr>
                <w:rFonts w:ascii="ＭＳ 明朝" w:eastAsia="ＭＳ 明朝" w:hAnsi="ＭＳ 明朝"/>
                <w:sz w:val="24"/>
                <w:szCs w:val="24"/>
              </w:rPr>
            </w:pPr>
            <w:r>
              <w:rPr>
                <w:rFonts w:ascii="ＭＳ 明朝" w:eastAsia="ＭＳ 明朝" w:hAnsi="ＭＳ 明朝" w:hint="eastAsia"/>
                <w:sz w:val="24"/>
                <w:szCs w:val="24"/>
              </w:rPr>
              <w:t>50単位</w:t>
            </w:r>
          </w:p>
        </w:tc>
      </w:tr>
      <w:tr w:rsidR="00C53866" w14:paraId="2E2B74A2" w14:textId="77777777" w:rsidTr="00C36422">
        <w:tc>
          <w:tcPr>
            <w:tcW w:w="3882" w:type="dxa"/>
            <w:tcBorders>
              <w:top w:val="single" w:sz="4" w:space="0" w:color="auto"/>
              <w:bottom w:val="single" w:sz="4" w:space="0" w:color="auto"/>
              <w:right w:val="single" w:sz="4" w:space="0" w:color="auto"/>
            </w:tcBorders>
          </w:tcPr>
          <w:p w14:paraId="6154CEB0" w14:textId="60BCEDE2" w:rsidR="00C53866" w:rsidRPr="00625E9E" w:rsidRDefault="00C53866" w:rsidP="00C55550">
            <w:pPr>
              <w:jc w:val="center"/>
              <w:rPr>
                <w:rFonts w:ascii="ＭＳ 明朝" w:eastAsia="ＭＳ 明朝" w:hAnsi="ＭＳ 明朝"/>
                <w:sz w:val="22"/>
                <w:szCs w:val="24"/>
              </w:rPr>
            </w:pPr>
            <w:r w:rsidRPr="00625E9E">
              <w:rPr>
                <w:rFonts w:ascii="ＭＳ 明朝" w:eastAsia="ＭＳ 明朝" w:hAnsi="ＭＳ 明朝" w:hint="eastAsia"/>
                <w:sz w:val="22"/>
                <w:szCs w:val="24"/>
              </w:rPr>
              <w:t>栄養改善加算</w:t>
            </w:r>
          </w:p>
        </w:tc>
        <w:tc>
          <w:tcPr>
            <w:tcW w:w="2505" w:type="dxa"/>
            <w:tcBorders>
              <w:top w:val="single" w:sz="4" w:space="0" w:color="auto"/>
              <w:left w:val="single" w:sz="4" w:space="0" w:color="auto"/>
              <w:bottom w:val="single" w:sz="4" w:space="0" w:color="auto"/>
              <w:right w:val="single" w:sz="4" w:space="0" w:color="auto"/>
            </w:tcBorders>
          </w:tcPr>
          <w:p w14:paraId="0D8A2A28" w14:textId="7DC867CA" w:rsidR="00C53866" w:rsidRPr="0096312D" w:rsidRDefault="00935FCB" w:rsidP="00C55550">
            <w:pPr>
              <w:jc w:val="right"/>
              <w:rPr>
                <w:rFonts w:ascii="ＭＳ 明朝" w:eastAsia="ＭＳ 明朝" w:hAnsi="ＭＳ 明朝"/>
                <w:sz w:val="24"/>
                <w:szCs w:val="24"/>
              </w:rPr>
            </w:pPr>
            <w:r>
              <w:rPr>
                <w:rFonts w:ascii="ＭＳ 明朝" w:eastAsia="ＭＳ 明朝" w:hAnsi="ＭＳ 明朝" w:hint="eastAsia"/>
                <w:sz w:val="24"/>
                <w:szCs w:val="24"/>
              </w:rPr>
              <w:t>150単位</w:t>
            </w:r>
          </w:p>
        </w:tc>
        <w:tc>
          <w:tcPr>
            <w:tcW w:w="2536" w:type="dxa"/>
            <w:tcBorders>
              <w:top w:val="single" w:sz="4" w:space="0" w:color="auto"/>
              <w:left w:val="single" w:sz="4" w:space="0" w:color="auto"/>
              <w:bottom w:val="single" w:sz="4" w:space="0" w:color="auto"/>
              <w:right w:val="single" w:sz="4" w:space="0" w:color="000000"/>
            </w:tcBorders>
          </w:tcPr>
          <w:p w14:paraId="087FE972" w14:textId="36A8A01E" w:rsidR="00C53866" w:rsidRPr="0096312D" w:rsidRDefault="007372E1" w:rsidP="00C55550">
            <w:pPr>
              <w:jc w:val="right"/>
              <w:rPr>
                <w:rFonts w:ascii="ＭＳ 明朝" w:eastAsia="ＭＳ 明朝" w:hAnsi="ＭＳ 明朝"/>
                <w:sz w:val="24"/>
                <w:szCs w:val="24"/>
              </w:rPr>
            </w:pPr>
            <w:r>
              <w:rPr>
                <w:rFonts w:ascii="ＭＳ 明朝" w:eastAsia="ＭＳ 明朝" w:hAnsi="ＭＳ 明朝" w:hint="eastAsia"/>
                <w:sz w:val="24"/>
                <w:szCs w:val="24"/>
              </w:rPr>
              <w:t>200単位</w:t>
            </w:r>
          </w:p>
        </w:tc>
      </w:tr>
    </w:tbl>
    <w:p w14:paraId="4EC63550" w14:textId="77777777" w:rsidR="00A67FDB" w:rsidRDefault="00A67FDB">
      <w:r>
        <w:br w:type="page"/>
      </w:r>
    </w:p>
    <w:tbl>
      <w:tblPr>
        <w:tblStyle w:val="af1"/>
        <w:tblW w:w="0" w:type="auto"/>
        <w:tblInd w:w="137" w:type="dxa"/>
        <w:tblLook w:val="04A0" w:firstRow="1" w:lastRow="0" w:firstColumn="1" w:lastColumn="0" w:noHBand="0" w:noVBand="1"/>
      </w:tblPr>
      <w:tblGrid>
        <w:gridCol w:w="582"/>
        <w:gridCol w:w="3300"/>
        <w:gridCol w:w="2505"/>
        <w:gridCol w:w="1268"/>
        <w:gridCol w:w="1268"/>
      </w:tblGrid>
      <w:tr w:rsidR="00A67FDB" w14:paraId="2858948A" w14:textId="77777777" w:rsidTr="00A271C7">
        <w:tc>
          <w:tcPr>
            <w:tcW w:w="3882" w:type="dxa"/>
            <w:gridSpan w:val="2"/>
            <w:shd w:val="solid" w:color="CCFFFF" w:fill="auto"/>
          </w:tcPr>
          <w:p w14:paraId="4A1E8E10" w14:textId="1A7D2A23" w:rsidR="00A67FDB" w:rsidRPr="00625E9E" w:rsidRDefault="00A67FDB" w:rsidP="00A67FDB">
            <w:pPr>
              <w:jc w:val="center"/>
              <w:rPr>
                <w:rFonts w:ascii="ＭＳ 明朝" w:eastAsia="ＭＳ 明朝" w:hAnsi="ＭＳ 明朝"/>
                <w:sz w:val="22"/>
                <w:szCs w:val="24"/>
              </w:rPr>
            </w:pPr>
            <w:r>
              <w:rPr>
                <w:rFonts w:ascii="ＭＳ 明朝" w:eastAsia="ＭＳ 明朝" w:hAnsi="ＭＳ 明朝" w:hint="eastAsia"/>
                <w:sz w:val="24"/>
                <w:szCs w:val="24"/>
              </w:rPr>
              <w:lastRenderedPageBreak/>
              <w:t>費用区分</w:t>
            </w:r>
          </w:p>
        </w:tc>
        <w:tc>
          <w:tcPr>
            <w:tcW w:w="2505" w:type="dxa"/>
            <w:shd w:val="solid" w:color="CCFFFF" w:fill="auto"/>
          </w:tcPr>
          <w:p w14:paraId="113CCBB0" w14:textId="5D7B1CB6" w:rsidR="00A67FDB" w:rsidRDefault="00A67FDB" w:rsidP="00A67FDB">
            <w:pPr>
              <w:jc w:val="center"/>
              <w:rPr>
                <w:rFonts w:ascii="ＭＳ 明朝" w:eastAsia="ＭＳ 明朝" w:hAnsi="ＭＳ 明朝"/>
                <w:sz w:val="24"/>
                <w:szCs w:val="24"/>
              </w:rPr>
            </w:pPr>
            <w:r>
              <w:rPr>
                <w:rFonts w:ascii="ＭＳ 明朝" w:eastAsia="ＭＳ 明朝" w:hAnsi="ＭＳ 明朝" w:hint="eastAsia"/>
                <w:sz w:val="24"/>
                <w:szCs w:val="24"/>
              </w:rPr>
              <w:t>改正前</w:t>
            </w:r>
          </w:p>
        </w:tc>
        <w:tc>
          <w:tcPr>
            <w:tcW w:w="2536" w:type="dxa"/>
            <w:gridSpan w:val="2"/>
            <w:shd w:val="solid" w:color="CCFFFF" w:fill="auto"/>
          </w:tcPr>
          <w:p w14:paraId="645EEA8A" w14:textId="57094A88" w:rsidR="00A67FDB" w:rsidRDefault="00A67FDB" w:rsidP="00A67FDB">
            <w:pPr>
              <w:jc w:val="center"/>
              <w:rPr>
                <w:rFonts w:ascii="ＭＳ 明朝" w:eastAsia="ＭＳ 明朝" w:hAnsi="ＭＳ 明朝"/>
                <w:sz w:val="24"/>
                <w:szCs w:val="24"/>
              </w:rPr>
            </w:pPr>
            <w:r>
              <w:rPr>
                <w:rFonts w:ascii="ＭＳ 明朝" w:eastAsia="ＭＳ 明朝" w:hAnsi="ＭＳ 明朝" w:hint="eastAsia"/>
                <w:sz w:val="24"/>
                <w:szCs w:val="24"/>
              </w:rPr>
              <w:t>改正後</w:t>
            </w:r>
          </w:p>
        </w:tc>
      </w:tr>
      <w:tr w:rsidR="00935FCB" w14:paraId="48EB90E4" w14:textId="77777777" w:rsidTr="00C36422">
        <w:tc>
          <w:tcPr>
            <w:tcW w:w="3882" w:type="dxa"/>
            <w:gridSpan w:val="2"/>
            <w:tcBorders>
              <w:top w:val="single" w:sz="4" w:space="0" w:color="auto"/>
              <w:bottom w:val="single" w:sz="4" w:space="0" w:color="auto"/>
              <w:right w:val="single" w:sz="4" w:space="0" w:color="auto"/>
            </w:tcBorders>
          </w:tcPr>
          <w:p w14:paraId="17873A9D" w14:textId="4A02B5E6" w:rsidR="00935FCB" w:rsidRPr="00625E9E" w:rsidRDefault="00935FCB" w:rsidP="00935FCB">
            <w:pPr>
              <w:rPr>
                <w:rFonts w:ascii="ＭＳ 明朝" w:eastAsia="ＭＳ 明朝" w:hAnsi="ＭＳ 明朝"/>
                <w:sz w:val="22"/>
                <w:szCs w:val="24"/>
              </w:rPr>
            </w:pPr>
            <w:r w:rsidRPr="00625E9E">
              <w:rPr>
                <w:rFonts w:ascii="ＭＳ 明朝" w:eastAsia="ＭＳ 明朝" w:hAnsi="ＭＳ 明朝" w:hint="eastAsia"/>
                <w:sz w:val="22"/>
                <w:szCs w:val="24"/>
              </w:rPr>
              <w:t>【変更】口腔機能向上加算</w:t>
            </w:r>
          </w:p>
        </w:tc>
        <w:tc>
          <w:tcPr>
            <w:tcW w:w="2505" w:type="dxa"/>
            <w:tcBorders>
              <w:top w:val="single" w:sz="4" w:space="0" w:color="auto"/>
              <w:left w:val="single" w:sz="4" w:space="0" w:color="auto"/>
              <w:bottom w:val="single" w:sz="4" w:space="0" w:color="auto"/>
              <w:right w:val="single" w:sz="4" w:space="0" w:color="auto"/>
            </w:tcBorders>
          </w:tcPr>
          <w:p w14:paraId="39E05341" w14:textId="4278FE3E" w:rsidR="00935FCB" w:rsidRDefault="00935FCB" w:rsidP="00C55550">
            <w:pPr>
              <w:jc w:val="right"/>
              <w:rPr>
                <w:rFonts w:ascii="ＭＳ 明朝" w:eastAsia="ＭＳ 明朝" w:hAnsi="ＭＳ 明朝"/>
                <w:sz w:val="24"/>
                <w:szCs w:val="24"/>
              </w:rPr>
            </w:pPr>
            <w:r>
              <w:rPr>
                <w:rFonts w:ascii="ＭＳ 明朝" w:eastAsia="ＭＳ 明朝" w:hAnsi="ＭＳ 明朝" w:hint="eastAsia"/>
                <w:sz w:val="24"/>
                <w:szCs w:val="24"/>
              </w:rPr>
              <w:t>150単位</w:t>
            </w:r>
          </w:p>
        </w:tc>
        <w:tc>
          <w:tcPr>
            <w:tcW w:w="2536" w:type="dxa"/>
            <w:gridSpan w:val="2"/>
            <w:tcBorders>
              <w:top w:val="single" w:sz="4" w:space="0" w:color="auto"/>
              <w:left w:val="single" w:sz="4" w:space="0" w:color="auto"/>
              <w:bottom w:val="single" w:sz="4" w:space="0" w:color="auto"/>
              <w:right w:val="single" w:sz="4" w:space="0" w:color="000000"/>
            </w:tcBorders>
          </w:tcPr>
          <w:p w14:paraId="6DE6C39F" w14:textId="709453A1" w:rsidR="00935FCB" w:rsidRDefault="00935FCB" w:rsidP="00C55550">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C53866" w14:paraId="04D2B8AD" w14:textId="77777777" w:rsidTr="00C36422">
        <w:tc>
          <w:tcPr>
            <w:tcW w:w="3882" w:type="dxa"/>
            <w:gridSpan w:val="2"/>
            <w:tcBorders>
              <w:top w:val="single" w:sz="4" w:space="0" w:color="auto"/>
              <w:bottom w:val="single" w:sz="4" w:space="0" w:color="auto"/>
              <w:right w:val="single" w:sz="4" w:space="0" w:color="auto"/>
            </w:tcBorders>
          </w:tcPr>
          <w:p w14:paraId="79515927" w14:textId="5FF8C94D" w:rsidR="00C53866" w:rsidRPr="00625E9E" w:rsidRDefault="00C53866" w:rsidP="00935FCB">
            <w:pPr>
              <w:jc w:val="center"/>
              <w:rPr>
                <w:rFonts w:ascii="ＭＳ 明朝" w:eastAsia="ＭＳ 明朝" w:hAnsi="ＭＳ 明朝"/>
                <w:sz w:val="22"/>
                <w:szCs w:val="24"/>
              </w:rPr>
            </w:pPr>
            <w:r w:rsidRPr="00625E9E">
              <w:rPr>
                <w:rFonts w:ascii="ＭＳ 明朝" w:eastAsia="ＭＳ 明朝" w:hAnsi="ＭＳ 明朝" w:hint="eastAsia"/>
                <w:sz w:val="22"/>
                <w:szCs w:val="24"/>
              </w:rPr>
              <w:t>口腔機能向上加算</w:t>
            </w:r>
            <w:r w:rsidR="007372E1" w:rsidRPr="00625E9E">
              <w:rPr>
                <w:rFonts w:ascii="ＭＳ 明朝" w:eastAsia="ＭＳ 明朝" w:hAnsi="ＭＳ 明朝" w:hint="eastAsia"/>
                <w:sz w:val="22"/>
                <w:szCs w:val="24"/>
              </w:rPr>
              <w:t>Ｉ</w:t>
            </w:r>
          </w:p>
        </w:tc>
        <w:tc>
          <w:tcPr>
            <w:tcW w:w="2505" w:type="dxa"/>
            <w:tcBorders>
              <w:top w:val="single" w:sz="4" w:space="0" w:color="auto"/>
              <w:left w:val="single" w:sz="4" w:space="0" w:color="auto"/>
              <w:bottom w:val="single" w:sz="4" w:space="0" w:color="auto"/>
              <w:right w:val="single" w:sz="4" w:space="0" w:color="auto"/>
            </w:tcBorders>
          </w:tcPr>
          <w:p w14:paraId="40D6243B" w14:textId="432B5623" w:rsidR="00C53866" w:rsidRPr="0096312D" w:rsidRDefault="00935FCB" w:rsidP="00C55550">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auto"/>
              <w:right w:val="single" w:sz="4" w:space="0" w:color="000000"/>
            </w:tcBorders>
          </w:tcPr>
          <w:p w14:paraId="7238B709" w14:textId="282D6856" w:rsidR="00C53866" w:rsidRPr="0096312D" w:rsidRDefault="007372E1" w:rsidP="00C55550">
            <w:pPr>
              <w:jc w:val="right"/>
              <w:rPr>
                <w:rFonts w:ascii="ＭＳ 明朝" w:eastAsia="ＭＳ 明朝" w:hAnsi="ＭＳ 明朝"/>
                <w:sz w:val="24"/>
                <w:szCs w:val="24"/>
              </w:rPr>
            </w:pPr>
            <w:r>
              <w:rPr>
                <w:rFonts w:ascii="ＭＳ 明朝" w:eastAsia="ＭＳ 明朝" w:hAnsi="ＭＳ 明朝" w:hint="eastAsia"/>
                <w:sz w:val="24"/>
                <w:szCs w:val="24"/>
              </w:rPr>
              <w:t>150単位</w:t>
            </w:r>
          </w:p>
        </w:tc>
      </w:tr>
      <w:tr w:rsidR="007372E1" w14:paraId="01FDF7C7" w14:textId="77777777" w:rsidTr="00C36422">
        <w:tc>
          <w:tcPr>
            <w:tcW w:w="3882" w:type="dxa"/>
            <w:gridSpan w:val="2"/>
            <w:tcBorders>
              <w:top w:val="single" w:sz="4" w:space="0" w:color="auto"/>
              <w:bottom w:val="single" w:sz="4" w:space="0" w:color="auto"/>
              <w:right w:val="single" w:sz="4" w:space="0" w:color="auto"/>
            </w:tcBorders>
          </w:tcPr>
          <w:p w14:paraId="18F4C614" w14:textId="107499BA" w:rsidR="007372E1" w:rsidRPr="00625E9E" w:rsidRDefault="007372E1" w:rsidP="00935FCB">
            <w:pPr>
              <w:jc w:val="center"/>
              <w:rPr>
                <w:rFonts w:ascii="ＭＳ 明朝" w:eastAsia="ＭＳ 明朝" w:hAnsi="ＭＳ 明朝"/>
                <w:sz w:val="22"/>
                <w:szCs w:val="24"/>
              </w:rPr>
            </w:pPr>
            <w:r w:rsidRPr="00625E9E">
              <w:rPr>
                <w:rFonts w:ascii="ＭＳ 明朝" w:eastAsia="ＭＳ 明朝" w:hAnsi="ＭＳ 明朝" w:hint="eastAsia"/>
                <w:sz w:val="22"/>
                <w:szCs w:val="24"/>
              </w:rPr>
              <w:t>口腔機能向上加算Ⅱ</w:t>
            </w:r>
          </w:p>
        </w:tc>
        <w:tc>
          <w:tcPr>
            <w:tcW w:w="2505" w:type="dxa"/>
            <w:tcBorders>
              <w:top w:val="single" w:sz="4" w:space="0" w:color="auto"/>
              <w:left w:val="single" w:sz="4" w:space="0" w:color="auto"/>
              <w:bottom w:val="single" w:sz="4" w:space="0" w:color="auto"/>
              <w:right w:val="single" w:sz="4" w:space="0" w:color="auto"/>
            </w:tcBorders>
          </w:tcPr>
          <w:p w14:paraId="015F9E33" w14:textId="04AC3CCC" w:rsidR="007372E1" w:rsidRPr="0096312D" w:rsidRDefault="00935FCB" w:rsidP="00C55550">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auto"/>
              <w:right w:val="single" w:sz="4" w:space="0" w:color="000000"/>
            </w:tcBorders>
          </w:tcPr>
          <w:p w14:paraId="4C44AF18" w14:textId="678751F0" w:rsidR="007372E1" w:rsidRDefault="007372E1" w:rsidP="00C55550">
            <w:pPr>
              <w:jc w:val="right"/>
              <w:rPr>
                <w:rFonts w:ascii="ＭＳ 明朝" w:eastAsia="ＭＳ 明朝" w:hAnsi="ＭＳ 明朝"/>
                <w:sz w:val="24"/>
                <w:szCs w:val="24"/>
              </w:rPr>
            </w:pPr>
            <w:r>
              <w:rPr>
                <w:rFonts w:ascii="ＭＳ 明朝" w:eastAsia="ＭＳ 明朝" w:hAnsi="ＭＳ 明朝" w:hint="eastAsia"/>
                <w:sz w:val="24"/>
                <w:szCs w:val="24"/>
              </w:rPr>
              <w:t>160単位</w:t>
            </w:r>
          </w:p>
        </w:tc>
      </w:tr>
      <w:tr w:rsidR="00935FCB" w14:paraId="74DA92C7" w14:textId="77777777" w:rsidTr="00C36422">
        <w:tc>
          <w:tcPr>
            <w:tcW w:w="3882" w:type="dxa"/>
            <w:gridSpan w:val="2"/>
            <w:tcBorders>
              <w:top w:val="single" w:sz="4" w:space="0" w:color="auto"/>
              <w:bottom w:val="single" w:sz="4" w:space="0" w:color="auto"/>
              <w:right w:val="single" w:sz="4" w:space="0" w:color="auto"/>
            </w:tcBorders>
          </w:tcPr>
          <w:p w14:paraId="18E784B3" w14:textId="713B3ED4" w:rsidR="00935FCB" w:rsidRPr="00625E9E" w:rsidRDefault="00935FCB" w:rsidP="00935FCB">
            <w:pPr>
              <w:jc w:val="center"/>
              <w:rPr>
                <w:rFonts w:ascii="ＭＳ 明朝" w:eastAsia="ＭＳ 明朝" w:hAnsi="ＭＳ 明朝"/>
                <w:sz w:val="22"/>
                <w:szCs w:val="24"/>
              </w:rPr>
            </w:pPr>
            <w:bookmarkStart w:id="2" w:name="_Hlk80172739"/>
            <w:r w:rsidRPr="00625E9E">
              <w:rPr>
                <w:rFonts w:ascii="ＭＳ 明朝" w:eastAsia="ＭＳ 明朝" w:hAnsi="ＭＳ 明朝" w:hint="eastAsia"/>
                <w:sz w:val="22"/>
                <w:szCs w:val="24"/>
              </w:rPr>
              <w:t>選択的サービス複数実施加算Ｉ</w:t>
            </w:r>
          </w:p>
        </w:tc>
        <w:tc>
          <w:tcPr>
            <w:tcW w:w="2505" w:type="dxa"/>
            <w:tcBorders>
              <w:top w:val="single" w:sz="4" w:space="0" w:color="auto"/>
              <w:left w:val="single" w:sz="4" w:space="0" w:color="auto"/>
              <w:bottom w:val="single" w:sz="4" w:space="0" w:color="auto"/>
              <w:right w:val="single" w:sz="4" w:space="0" w:color="000000"/>
            </w:tcBorders>
          </w:tcPr>
          <w:p w14:paraId="04DA73EA" w14:textId="7550155E" w:rsidR="00935FCB" w:rsidRPr="0096312D" w:rsidRDefault="00935FCB" w:rsidP="00935FCB">
            <w:pPr>
              <w:jc w:val="right"/>
              <w:rPr>
                <w:rFonts w:ascii="ＭＳ 明朝" w:eastAsia="ＭＳ 明朝" w:hAnsi="ＭＳ 明朝"/>
                <w:sz w:val="24"/>
                <w:szCs w:val="24"/>
              </w:rPr>
            </w:pPr>
            <w:r>
              <w:rPr>
                <w:rFonts w:ascii="ＭＳ 明朝" w:eastAsia="ＭＳ 明朝" w:hAnsi="ＭＳ 明朝" w:hint="eastAsia"/>
                <w:sz w:val="24"/>
                <w:szCs w:val="24"/>
              </w:rPr>
              <w:t>480単位</w:t>
            </w:r>
          </w:p>
        </w:tc>
        <w:tc>
          <w:tcPr>
            <w:tcW w:w="2536" w:type="dxa"/>
            <w:gridSpan w:val="2"/>
            <w:tcBorders>
              <w:top w:val="single" w:sz="4" w:space="0" w:color="auto"/>
              <w:left w:val="single" w:sz="4" w:space="0" w:color="auto"/>
              <w:bottom w:val="single" w:sz="4" w:space="0" w:color="auto"/>
              <w:right w:val="single" w:sz="4" w:space="0" w:color="000000"/>
            </w:tcBorders>
          </w:tcPr>
          <w:p w14:paraId="4B9D83EA" w14:textId="40C218B9" w:rsidR="00935FCB" w:rsidRPr="0096312D" w:rsidRDefault="00935FCB" w:rsidP="00935FCB">
            <w:pPr>
              <w:jc w:val="right"/>
              <w:rPr>
                <w:rFonts w:ascii="ＭＳ 明朝" w:eastAsia="ＭＳ 明朝" w:hAnsi="ＭＳ 明朝"/>
                <w:sz w:val="24"/>
                <w:szCs w:val="24"/>
              </w:rPr>
            </w:pPr>
            <w:r>
              <w:rPr>
                <w:rFonts w:ascii="ＭＳ 明朝" w:eastAsia="ＭＳ 明朝" w:hAnsi="ＭＳ 明朝" w:hint="eastAsia"/>
                <w:sz w:val="24"/>
                <w:szCs w:val="24"/>
              </w:rPr>
              <w:t>480単位</w:t>
            </w:r>
          </w:p>
        </w:tc>
      </w:tr>
      <w:tr w:rsidR="00935FCB" w14:paraId="5F6131D4" w14:textId="77777777" w:rsidTr="00C36422">
        <w:tc>
          <w:tcPr>
            <w:tcW w:w="3882" w:type="dxa"/>
            <w:gridSpan w:val="2"/>
            <w:tcBorders>
              <w:top w:val="single" w:sz="4" w:space="0" w:color="auto"/>
              <w:bottom w:val="single" w:sz="4" w:space="0" w:color="auto"/>
              <w:right w:val="single" w:sz="4" w:space="0" w:color="auto"/>
            </w:tcBorders>
          </w:tcPr>
          <w:p w14:paraId="2A4BB03E" w14:textId="33A6606B" w:rsidR="00935FCB" w:rsidRPr="00625E9E" w:rsidRDefault="00935FCB" w:rsidP="00935FCB">
            <w:pPr>
              <w:jc w:val="center"/>
              <w:rPr>
                <w:rFonts w:ascii="ＭＳ 明朝" w:eastAsia="ＭＳ 明朝" w:hAnsi="ＭＳ 明朝"/>
                <w:sz w:val="22"/>
                <w:szCs w:val="24"/>
              </w:rPr>
            </w:pPr>
            <w:r w:rsidRPr="00625E9E">
              <w:rPr>
                <w:rFonts w:ascii="ＭＳ 明朝" w:eastAsia="ＭＳ 明朝" w:hAnsi="ＭＳ 明朝" w:hint="eastAsia"/>
                <w:sz w:val="22"/>
                <w:szCs w:val="24"/>
              </w:rPr>
              <w:t>選択的サービス複数実施加算Ⅱ</w:t>
            </w:r>
          </w:p>
        </w:tc>
        <w:tc>
          <w:tcPr>
            <w:tcW w:w="2505" w:type="dxa"/>
            <w:tcBorders>
              <w:top w:val="single" w:sz="4" w:space="0" w:color="auto"/>
              <w:left w:val="single" w:sz="4" w:space="0" w:color="auto"/>
              <w:bottom w:val="single" w:sz="4" w:space="0" w:color="auto"/>
              <w:right w:val="single" w:sz="4" w:space="0" w:color="000000"/>
            </w:tcBorders>
          </w:tcPr>
          <w:p w14:paraId="34B4F591" w14:textId="1C50B88E" w:rsidR="00935FCB" w:rsidRPr="0096312D" w:rsidRDefault="00935FCB" w:rsidP="00935FCB">
            <w:pPr>
              <w:jc w:val="right"/>
              <w:rPr>
                <w:rFonts w:ascii="ＭＳ 明朝" w:eastAsia="ＭＳ 明朝" w:hAnsi="ＭＳ 明朝"/>
                <w:sz w:val="24"/>
                <w:szCs w:val="24"/>
              </w:rPr>
            </w:pPr>
            <w:r>
              <w:rPr>
                <w:rFonts w:ascii="ＭＳ 明朝" w:eastAsia="ＭＳ 明朝" w:hAnsi="ＭＳ 明朝" w:hint="eastAsia"/>
                <w:sz w:val="24"/>
                <w:szCs w:val="24"/>
              </w:rPr>
              <w:t>700単位</w:t>
            </w:r>
          </w:p>
        </w:tc>
        <w:tc>
          <w:tcPr>
            <w:tcW w:w="2536" w:type="dxa"/>
            <w:gridSpan w:val="2"/>
            <w:tcBorders>
              <w:top w:val="single" w:sz="4" w:space="0" w:color="auto"/>
              <w:left w:val="single" w:sz="4" w:space="0" w:color="auto"/>
              <w:bottom w:val="single" w:sz="4" w:space="0" w:color="auto"/>
              <w:right w:val="single" w:sz="4" w:space="0" w:color="000000"/>
            </w:tcBorders>
          </w:tcPr>
          <w:p w14:paraId="1D3D9A9D" w14:textId="1CDB7620" w:rsidR="00935FCB" w:rsidRDefault="00935FCB" w:rsidP="00935FCB">
            <w:pPr>
              <w:jc w:val="right"/>
              <w:rPr>
                <w:rFonts w:ascii="ＭＳ 明朝" w:eastAsia="ＭＳ 明朝" w:hAnsi="ＭＳ 明朝"/>
                <w:sz w:val="24"/>
                <w:szCs w:val="24"/>
              </w:rPr>
            </w:pPr>
            <w:r>
              <w:rPr>
                <w:rFonts w:ascii="ＭＳ 明朝" w:eastAsia="ＭＳ 明朝" w:hAnsi="ＭＳ 明朝" w:hint="eastAsia"/>
                <w:sz w:val="24"/>
                <w:szCs w:val="24"/>
              </w:rPr>
              <w:t>700単位</w:t>
            </w:r>
          </w:p>
        </w:tc>
      </w:tr>
      <w:bookmarkEnd w:id="2"/>
      <w:tr w:rsidR="007372E1" w14:paraId="02207285" w14:textId="77777777" w:rsidTr="00C36422">
        <w:tc>
          <w:tcPr>
            <w:tcW w:w="3882" w:type="dxa"/>
            <w:gridSpan w:val="2"/>
            <w:tcBorders>
              <w:top w:val="single" w:sz="4" w:space="0" w:color="auto"/>
              <w:bottom w:val="single" w:sz="4" w:space="0" w:color="auto"/>
              <w:right w:val="single" w:sz="4" w:space="0" w:color="auto"/>
            </w:tcBorders>
          </w:tcPr>
          <w:p w14:paraId="59776F9A" w14:textId="78EE34CD" w:rsidR="007372E1" w:rsidRPr="00625E9E" w:rsidRDefault="007372E1" w:rsidP="007372E1">
            <w:pPr>
              <w:jc w:val="center"/>
              <w:rPr>
                <w:rFonts w:ascii="ＭＳ 明朝" w:eastAsia="ＭＳ 明朝" w:hAnsi="ＭＳ 明朝"/>
                <w:sz w:val="22"/>
                <w:szCs w:val="24"/>
              </w:rPr>
            </w:pPr>
            <w:r w:rsidRPr="00625E9E">
              <w:rPr>
                <w:rFonts w:ascii="ＭＳ 明朝" w:eastAsia="ＭＳ 明朝" w:hAnsi="ＭＳ 明朝" w:hint="eastAsia"/>
                <w:sz w:val="22"/>
                <w:szCs w:val="24"/>
              </w:rPr>
              <w:t>事業所評価加算</w:t>
            </w:r>
          </w:p>
        </w:tc>
        <w:tc>
          <w:tcPr>
            <w:tcW w:w="2505" w:type="dxa"/>
            <w:tcBorders>
              <w:top w:val="single" w:sz="4" w:space="0" w:color="auto"/>
              <w:left w:val="single" w:sz="4" w:space="0" w:color="auto"/>
              <w:bottom w:val="single" w:sz="4" w:space="0" w:color="auto"/>
              <w:right w:val="single" w:sz="4" w:space="0" w:color="auto"/>
            </w:tcBorders>
          </w:tcPr>
          <w:p w14:paraId="56015A42" w14:textId="282A28B5" w:rsidR="007372E1" w:rsidRPr="0096312D" w:rsidRDefault="00935FCB" w:rsidP="007372E1">
            <w:pPr>
              <w:jc w:val="right"/>
              <w:rPr>
                <w:rFonts w:ascii="ＭＳ 明朝" w:eastAsia="ＭＳ 明朝" w:hAnsi="ＭＳ 明朝"/>
                <w:sz w:val="24"/>
                <w:szCs w:val="24"/>
              </w:rPr>
            </w:pPr>
            <w:r>
              <w:rPr>
                <w:rFonts w:ascii="ＭＳ 明朝" w:eastAsia="ＭＳ 明朝" w:hAnsi="ＭＳ 明朝" w:hint="eastAsia"/>
                <w:sz w:val="24"/>
                <w:szCs w:val="24"/>
              </w:rPr>
              <w:t>120単位</w:t>
            </w:r>
          </w:p>
        </w:tc>
        <w:tc>
          <w:tcPr>
            <w:tcW w:w="2536" w:type="dxa"/>
            <w:gridSpan w:val="2"/>
            <w:tcBorders>
              <w:top w:val="single" w:sz="4" w:space="0" w:color="auto"/>
              <w:left w:val="single" w:sz="4" w:space="0" w:color="auto"/>
              <w:bottom w:val="single" w:sz="4" w:space="0" w:color="auto"/>
              <w:right w:val="single" w:sz="4" w:space="0" w:color="000000"/>
            </w:tcBorders>
          </w:tcPr>
          <w:p w14:paraId="0CF084B9" w14:textId="37616EF5" w:rsidR="007372E1" w:rsidRPr="0096312D" w:rsidRDefault="007372E1" w:rsidP="007372E1">
            <w:pPr>
              <w:jc w:val="right"/>
              <w:rPr>
                <w:rFonts w:ascii="ＭＳ 明朝" w:eastAsia="ＭＳ 明朝" w:hAnsi="ＭＳ 明朝"/>
                <w:sz w:val="24"/>
                <w:szCs w:val="24"/>
              </w:rPr>
            </w:pPr>
            <w:r>
              <w:rPr>
                <w:rFonts w:ascii="ＭＳ 明朝" w:eastAsia="ＭＳ 明朝" w:hAnsi="ＭＳ 明朝" w:hint="eastAsia"/>
                <w:sz w:val="24"/>
                <w:szCs w:val="24"/>
              </w:rPr>
              <w:t>120単位</w:t>
            </w:r>
          </w:p>
        </w:tc>
      </w:tr>
      <w:tr w:rsidR="00171C72" w14:paraId="635990BD" w14:textId="77777777" w:rsidTr="00171C72">
        <w:tc>
          <w:tcPr>
            <w:tcW w:w="582" w:type="dxa"/>
            <w:vMerge w:val="restart"/>
            <w:tcBorders>
              <w:top w:val="single" w:sz="4" w:space="0" w:color="auto"/>
              <w:right w:val="single" w:sz="4" w:space="0" w:color="auto"/>
            </w:tcBorders>
            <w:textDirection w:val="tbRlV"/>
            <w:vAlign w:val="center"/>
          </w:tcPr>
          <w:p w14:paraId="605C7066" w14:textId="7FFB3CCD" w:rsidR="00171C72" w:rsidRPr="00625E9E" w:rsidRDefault="00171C72" w:rsidP="00171C72">
            <w:pPr>
              <w:ind w:left="113" w:right="113"/>
              <w:jc w:val="center"/>
              <w:rPr>
                <w:rFonts w:ascii="ＭＳ 明朝" w:eastAsia="ＭＳ 明朝" w:hAnsi="ＭＳ 明朝"/>
                <w:sz w:val="22"/>
                <w:szCs w:val="24"/>
              </w:rPr>
            </w:pPr>
            <w:bookmarkStart w:id="3" w:name="_Hlk80108379"/>
            <w:r>
              <w:rPr>
                <w:rFonts w:ascii="ＭＳ 明朝" w:eastAsia="ＭＳ 明朝" w:hAnsi="ＭＳ 明朝" w:hint="eastAsia"/>
                <w:sz w:val="22"/>
                <w:szCs w:val="24"/>
              </w:rPr>
              <w:t>【変更】</w:t>
            </w:r>
          </w:p>
        </w:tc>
        <w:tc>
          <w:tcPr>
            <w:tcW w:w="3300" w:type="dxa"/>
            <w:vMerge w:val="restart"/>
            <w:tcBorders>
              <w:top w:val="single" w:sz="4" w:space="0" w:color="auto"/>
              <w:right w:val="single" w:sz="4" w:space="0" w:color="auto"/>
            </w:tcBorders>
            <w:vAlign w:val="center"/>
          </w:tcPr>
          <w:p w14:paraId="217967FE" w14:textId="77777777" w:rsidR="00171C72" w:rsidRDefault="00171C72" w:rsidP="00171C72">
            <w:pPr>
              <w:jc w:val="center"/>
              <w:rPr>
                <w:rFonts w:ascii="ＭＳ 明朝" w:eastAsia="ＭＳ 明朝" w:hAnsi="ＭＳ 明朝"/>
                <w:sz w:val="22"/>
                <w:szCs w:val="24"/>
              </w:rPr>
            </w:pPr>
            <w:r w:rsidRPr="00625E9E">
              <w:rPr>
                <w:rFonts w:ascii="ＭＳ 明朝" w:eastAsia="ＭＳ 明朝" w:hAnsi="ＭＳ 明朝" w:hint="eastAsia"/>
                <w:sz w:val="22"/>
                <w:szCs w:val="24"/>
              </w:rPr>
              <w:t>サービス提供体制強化加算</w:t>
            </w:r>
            <w:r>
              <w:rPr>
                <w:rFonts w:ascii="ＭＳ 明朝" w:eastAsia="ＭＳ 明朝" w:hAnsi="ＭＳ 明朝" w:hint="eastAsia"/>
                <w:sz w:val="22"/>
                <w:szCs w:val="24"/>
              </w:rPr>
              <w:t>I</w:t>
            </w:r>
          </w:p>
          <w:p w14:paraId="2F5913F1" w14:textId="6F9699D5" w:rsidR="00171C72" w:rsidRPr="00171C72" w:rsidRDefault="00171C72" w:rsidP="00605789">
            <w:pPr>
              <w:rPr>
                <w:rFonts w:ascii="ＭＳ 明朝" w:eastAsia="ＭＳ 明朝" w:hAnsi="ＭＳ 明朝"/>
                <w:sz w:val="22"/>
                <w:szCs w:val="24"/>
              </w:rPr>
            </w:pPr>
            <w:r w:rsidRPr="00171C72">
              <w:rPr>
                <w:rFonts w:ascii="ＭＳ 明朝" w:eastAsia="ＭＳ 明朝" w:hAnsi="ＭＳ 明朝" w:hint="eastAsia"/>
                <w:sz w:val="22"/>
                <w:szCs w:val="24"/>
              </w:rPr>
              <w:t>①介護福祉士70％以上</w:t>
            </w:r>
            <w:r w:rsidR="00605789">
              <w:rPr>
                <w:rFonts w:ascii="ＭＳ 明朝" w:eastAsia="ＭＳ 明朝" w:hAnsi="ＭＳ 明朝" w:hint="eastAsia"/>
                <w:sz w:val="22"/>
                <w:szCs w:val="24"/>
              </w:rPr>
              <w:t xml:space="preserve">　又は</w:t>
            </w:r>
          </w:p>
          <w:p w14:paraId="05606292" w14:textId="7F9882AD" w:rsidR="00171C72" w:rsidRPr="00625E9E" w:rsidRDefault="00171C72" w:rsidP="00605789">
            <w:pPr>
              <w:rPr>
                <w:rFonts w:ascii="ＭＳ 明朝" w:eastAsia="ＭＳ 明朝" w:hAnsi="ＭＳ 明朝"/>
                <w:sz w:val="22"/>
                <w:szCs w:val="24"/>
              </w:rPr>
            </w:pPr>
            <w:r w:rsidRPr="00171C72">
              <w:rPr>
                <w:rFonts w:ascii="ＭＳ 明朝" w:eastAsia="ＭＳ 明朝" w:hAnsi="ＭＳ 明朝" w:hint="eastAsia"/>
                <w:sz w:val="22"/>
                <w:szCs w:val="24"/>
              </w:rPr>
              <w:t>②勤続10年以上の介護福祉士25％以上</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14:paraId="5550DA63" w14:textId="6BB03882" w:rsidR="00171C72" w:rsidRPr="0096312D"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tcPr>
          <w:p w14:paraId="71CD5D33" w14:textId="77777777" w:rsidR="00171C72"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事業対象者・</w:t>
            </w:r>
          </w:p>
          <w:p w14:paraId="752C252F" w14:textId="6E7D6C01" w:rsidR="00171C72" w:rsidRPr="00625E9E" w:rsidRDefault="00171C72" w:rsidP="00171C72">
            <w:pPr>
              <w:ind w:right="360"/>
              <w:rPr>
                <w:rFonts w:ascii="ＭＳ 明朝" w:eastAsia="ＭＳ 明朝" w:hAnsi="ＭＳ 明朝"/>
                <w:sz w:val="16"/>
                <w:szCs w:val="24"/>
              </w:rPr>
            </w:pPr>
            <w:r w:rsidRPr="00625E9E">
              <w:rPr>
                <w:rFonts w:ascii="ＭＳ 明朝" w:eastAsia="ＭＳ 明朝" w:hAnsi="ＭＳ 明朝" w:hint="eastAsia"/>
                <w:sz w:val="16"/>
                <w:szCs w:val="24"/>
              </w:rPr>
              <w:t>要支援1</w:t>
            </w:r>
          </w:p>
        </w:tc>
        <w:tc>
          <w:tcPr>
            <w:tcW w:w="1268" w:type="dxa"/>
            <w:tcBorders>
              <w:top w:val="single" w:sz="4" w:space="0" w:color="auto"/>
              <w:left w:val="single" w:sz="4" w:space="0" w:color="auto"/>
              <w:bottom w:val="single" w:sz="4" w:space="0" w:color="auto"/>
              <w:right w:val="single" w:sz="4" w:space="0" w:color="000000"/>
            </w:tcBorders>
            <w:vAlign w:val="center"/>
          </w:tcPr>
          <w:p w14:paraId="19D6DFEF" w14:textId="4036781F" w:rsidR="00171C72"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88単位</w:t>
            </w:r>
          </w:p>
        </w:tc>
      </w:tr>
      <w:tr w:rsidR="00171C72" w14:paraId="69E2CD72" w14:textId="77777777" w:rsidTr="00171C72">
        <w:tc>
          <w:tcPr>
            <w:tcW w:w="582" w:type="dxa"/>
            <w:vMerge/>
            <w:tcBorders>
              <w:right w:val="single" w:sz="4" w:space="0" w:color="auto"/>
            </w:tcBorders>
            <w:vAlign w:val="center"/>
          </w:tcPr>
          <w:p w14:paraId="67AC7580" w14:textId="77777777" w:rsidR="00171C72" w:rsidRPr="00625E9E" w:rsidRDefault="00171C72" w:rsidP="00171C72">
            <w:pPr>
              <w:jc w:val="center"/>
              <w:rPr>
                <w:rFonts w:ascii="ＭＳ 明朝" w:eastAsia="ＭＳ 明朝" w:hAnsi="ＭＳ 明朝"/>
                <w:sz w:val="22"/>
                <w:szCs w:val="24"/>
              </w:rPr>
            </w:pPr>
          </w:p>
        </w:tc>
        <w:tc>
          <w:tcPr>
            <w:tcW w:w="3300" w:type="dxa"/>
            <w:vMerge/>
            <w:tcBorders>
              <w:bottom w:val="single" w:sz="4" w:space="0" w:color="auto"/>
              <w:right w:val="single" w:sz="4" w:space="0" w:color="auto"/>
            </w:tcBorders>
            <w:vAlign w:val="center"/>
          </w:tcPr>
          <w:p w14:paraId="339F3973" w14:textId="77777777" w:rsidR="00171C72" w:rsidRPr="00625E9E" w:rsidRDefault="00171C72" w:rsidP="00171C72">
            <w:pPr>
              <w:jc w:val="center"/>
              <w:rPr>
                <w:rFonts w:ascii="ＭＳ 明朝" w:eastAsia="ＭＳ 明朝" w:hAnsi="ＭＳ 明朝"/>
                <w:sz w:val="22"/>
                <w:szCs w:val="24"/>
              </w:rPr>
            </w:pPr>
          </w:p>
        </w:tc>
        <w:tc>
          <w:tcPr>
            <w:tcW w:w="2505" w:type="dxa"/>
            <w:vMerge/>
            <w:tcBorders>
              <w:top w:val="single" w:sz="4" w:space="0" w:color="auto"/>
              <w:left w:val="single" w:sz="4" w:space="0" w:color="auto"/>
              <w:bottom w:val="single" w:sz="4" w:space="0" w:color="auto"/>
              <w:right w:val="single" w:sz="4" w:space="0" w:color="auto"/>
            </w:tcBorders>
            <w:vAlign w:val="center"/>
          </w:tcPr>
          <w:p w14:paraId="3B76379D" w14:textId="62280045" w:rsidR="00171C72" w:rsidRPr="0096312D" w:rsidRDefault="00171C72" w:rsidP="00171C72">
            <w:pPr>
              <w:jc w:val="right"/>
              <w:rPr>
                <w:rFonts w:ascii="ＭＳ 明朝" w:eastAsia="ＭＳ 明朝" w:hAnsi="ＭＳ 明朝"/>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EC8C386" w14:textId="77777777" w:rsidR="00171C72" w:rsidRPr="00625E9E"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事業対象者・</w:t>
            </w:r>
          </w:p>
          <w:p w14:paraId="414053DB" w14:textId="5701DEEB" w:rsidR="00171C72" w:rsidRPr="00625E9E"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要支援2</w:t>
            </w:r>
          </w:p>
        </w:tc>
        <w:tc>
          <w:tcPr>
            <w:tcW w:w="1268" w:type="dxa"/>
            <w:tcBorders>
              <w:top w:val="single" w:sz="4" w:space="0" w:color="auto"/>
              <w:left w:val="single" w:sz="4" w:space="0" w:color="auto"/>
              <w:bottom w:val="single" w:sz="4" w:space="0" w:color="auto"/>
              <w:right w:val="single" w:sz="4" w:space="0" w:color="000000"/>
            </w:tcBorders>
            <w:vAlign w:val="center"/>
          </w:tcPr>
          <w:p w14:paraId="5BDDDFE2" w14:textId="26720B49" w:rsidR="00171C72"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176単位</w:t>
            </w:r>
          </w:p>
        </w:tc>
      </w:tr>
      <w:bookmarkEnd w:id="3"/>
      <w:tr w:rsidR="00171C72" w14:paraId="716DD12E" w14:textId="087D4C8D" w:rsidTr="00171C72">
        <w:tc>
          <w:tcPr>
            <w:tcW w:w="582" w:type="dxa"/>
            <w:vMerge/>
            <w:tcBorders>
              <w:right w:val="single" w:sz="4" w:space="0" w:color="auto"/>
            </w:tcBorders>
            <w:vAlign w:val="center"/>
          </w:tcPr>
          <w:p w14:paraId="4D289FED" w14:textId="10494F84" w:rsidR="00171C72" w:rsidRPr="00625E9E" w:rsidRDefault="00171C72" w:rsidP="00171C72">
            <w:pPr>
              <w:jc w:val="center"/>
              <w:rPr>
                <w:rFonts w:ascii="ＭＳ 明朝" w:eastAsia="ＭＳ 明朝" w:hAnsi="ＭＳ 明朝"/>
                <w:sz w:val="22"/>
                <w:szCs w:val="24"/>
              </w:rPr>
            </w:pPr>
          </w:p>
        </w:tc>
        <w:tc>
          <w:tcPr>
            <w:tcW w:w="3300" w:type="dxa"/>
            <w:vMerge w:val="restart"/>
            <w:tcBorders>
              <w:top w:val="single" w:sz="4" w:space="0" w:color="auto"/>
              <w:right w:val="single" w:sz="4" w:space="0" w:color="auto"/>
            </w:tcBorders>
            <w:vAlign w:val="center"/>
          </w:tcPr>
          <w:p w14:paraId="3FC07B93" w14:textId="77777777" w:rsidR="00171C72" w:rsidRDefault="00171C72" w:rsidP="00171C72">
            <w:pPr>
              <w:jc w:val="center"/>
              <w:rPr>
                <w:rFonts w:ascii="ＭＳ 明朝" w:eastAsia="ＭＳ 明朝" w:hAnsi="ＭＳ 明朝"/>
                <w:sz w:val="22"/>
                <w:szCs w:val="24"/>
              </w:rPr>
            </w:pPr>
            <w:r w:rsidRPr="00625E9E">
              <w:rPr>
                <w:rFonts w:ascii="ＭＳ 明朝" w:eastAsia="ＭＳ 明朝" w:hAnsi="ＭＳ 明朝" w:hint="eastAsia"/>
                <w:sz w:val="22"/>
                <w:szCs w:val="24"/>
              </w:rPr>
              <w:t>サービス提供体制強化加算Ⅱ</w:t>
            </w:r>
          </w:p>
          <w:p w14:paraId="4419717D" w14:textId="7A1B492D" w:rsidR="00171C72" w:rsidRPr="00625E9E" w:rsidRDefault="00171C72" w:rsidP="00171C72">
            <w:pPr>
              <w:jc w:val="center"/>
              <w:rPr>
                <w:rFonts w:ascii="ＭＳ 明朝" w:eastAsia="ＭＳ 明朝" w:hAnsi="ＭＳ 明朝"/>
                <w:sz w:val="22"/>
                <w:szCs w:val="24"/>
              </w:rPr>
            </w:pPr>
            <w:r>
              <w:rPr>
                <w:rFonts w:ascii="ＭＳ 明朝" w:eastAsia="ＭＳ 明朝" w:hAnsi="ＭＳ 明朝" w:hint="eastAsia"/>
                <w:sz w:val="22"/>
                <w:szCs w:val="24"/>
              </w:rPr>
              <w:t>（改正前のIイ相当）</w:t>
            </w:r>
            <w:r w:rsidRPr="00625E9E">
              <w:rPr>
                <w:rFonts w:ascii="ＭＳ 明朝" w:eastAsia="ＭＳ 明朝" w:hAnsi="ＭＳ 明朝" w:hint="eastAsia"/>
                <w:sz w:val="22"/>
                <w:szCs w:val="24"/>
              </w:rPr>
              <w:t xml:space="preserve">　　</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14:paraId="36B8A197" w14:textId="6274C8A3" w:rsidR="00171C72" w:rsidRPr="0096312D"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tcPr>
          <w:p w14:paraId="6733EAED" w14:textId="77777777" w:rsidR="00171C72"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事業対象者・</w:t>
            </w:r>
          </w:p>
          <w:p w14:paraId="5C09722B" w14:textId="38E29326" w:rsidR="00171C72" w:rsidRPr="00625E9E"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要支援1</w:t>
            </w:r>
          </w:p>
        </w:tc>
        <w:tc>
          <w:tcPr>
            <w:tcW w:w="1268" w:type="dxa"/>
            <w:tcBorders>
              <w:top w:val="single" w:sz="4" w:space="0" w:color="auto"/>
              <w:left w:val="single" w:sz="4" w:space="0" w:color="auto"/>
              <w:bottom w:val="single" w:sz="4" w:space="0" w:color="auto"/>
              <w:right w:val="single" w:sz="4" w:space="0" w:color="000000"/>
            </w:tcBorders>
            <w:vAlign w:val="center"/>
          </w:tcPr>
          <w:p w14:paraId="49EE79D7" w14:textId="43D8EBD2" w:rsidR="00171C72"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72単位</w:t>
            </w:r>
          </w:p>
        </w:tc>
      </w:tr>
      <w:tr w:rsidR="00171C72" w14:paraId="39D57DA2" w14:textId="7743A14D" w:rsidTr="00171C72">
        <w:tc>
          <w:tcPr>
            <w:tcW w:w="582" w:type="dxa"/>
            <w:vMerge/>
            <w:tcBorders>
              <w:right w:val="single" w:sz="4" w:space="0" w:color="auto"/>
            </w:tcBorders>
            <w:vAlign w:val="center"/>
          </w:tcPr>
          <w:p w14:paraId="13BBD93E" w14:textId="77777777" w:rsidR="00171C72" w:rsidRPr="00625E9E" w:rsidRDefault="00171C72" w:rsidP="00171C72">
            <w:pPr>
              <w:jc w:val="center"/>
              <w:rPr>
                <w:rFonts w:ascii="ＭＳ 明朝" w:eastAsia="ＭＳ 明朝" w:hAnsi="ＭＳ 明朝"/>
                <w:sz w:val="22"/>
                <w:szCs w:val="24"/>
              </w:rPr>
            </w:pPr>
          </w:p>
        </w:tc>
        <w:tc>
          <w:tcPr>
            <w:tcW w:w="3300" w:type="dxa"/>
            <w:vMerge/>
            <w:tcBorders>
              <w:bottom w:val="single" w:sz="4" w:space="0" w:color="auto"/>
              <w:right w:val="single" w:sz="4" w:space="0" w:color="auto"/>
            </w:tcBorders>
            <w:vAlign w:val="center"/>
          </w:tcPr>
          <w:p w14:paraId="7C432760" w14:textId="77777777" w:rsidR="00171C72" w:rsidRPr="00625E9E" w:rsidRDefault="00171C72" w:rsidP="00171C72">
            <w:pPr>
              <w:jc w:val="center"/>
              <w:rPr>
                <w:rFonts w:ascii="ＭＳ 明朝" w:eastAsia="ＭＳ 明朝" w:hAnsi="ＭＳ 明朝"/>
                <w:sz w:val="22"/>
                <w:szCs w:val="24"/>
              </w:rPr>
            </w:pPr>
          </w:p>
        </w:tc>
        <w:tc>
          <w:tcPr>
            <w:tcW w:w="2505" w:type="dxa"/>
            <w:vMerge/>
            <w:tcBorders>
              <w:top w:val="single" w:sz="4" w:space="0" w:color="auto"/>
              <w:left w:val="single" w:sz="4" w:space="0" w:color="auto"/>
              <w:bottom w:val="single" w:sz="4" w:space="0" w:color="auto"/>
              <w:right w:val="single" w:sz="4" w:space="0" w:color="auto"/>
            </w:tcBorders>
            <w:vAlign w:val="center"/>
          </w:tcPr>
          <w:p w14:paraId="4751F1DF" w14:textId="376A18B8" w:rsidR="00171C72" w:rsidRPr="00F53A70" w:rsidRDefault="00171C72" w:rsidP="00171C72">
            <w:pPr>
              <w:jc w:val="right"/>
              <w:rPr>
                <w:rFonts w:ascii="ＭＳ 明朝" w:eastAsia="ＭＳ 明朝" w:hAnsi="ＭＳ 明朝"/>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121C4920" w14:textId="77777777" w:rsidR="00171C72" w:rsidRPr="00625E9E"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事業対象者・</w:t>
            </w:r>
          </w:p>
          <w:p w14:paraId="4D2259A2" w14:textId="622E03F3" w:rsidR="00171C72" w:rsidRPr="00625E9E"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要支援2</w:t>
            </w:r>
          </w:p>
        </w:tc>
        <w:tc>
          <w:tcPr>
            <w:tcW w:w="1268" w:type="dxa"/>
            <w:tcBorders>
              <w:top w:val="single" w:sz="4" w:space="0" w:color="auto"/>
              <w:left w:val="single" w:sz="4" w:space="0" w:color="auto"/>
              <w:bottom w:val="single" w:sz="4" w:space="0" w:color="auto"/>
              <w:right w:val="single" w:sz="4" w:space="0" w:color="000000"/>
            </w:tcBorders>
            <w:vAlign w:val="center"/>
          </w:tcPr>
          <w:p w14:paraId="78900C91" w14:textId="1EEB45F2" w:rsidR="00171C72"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144単位</w:t>
            </w:r>
          </w:p>
        </w:tc>
      </w:tr>
      <w:tr w:rsidR="00171C72" w14:paraId="2735C7C8" w14:textId="743D9E7F" w:rsidTr="00171C72">
        <w:tc>
          <w:tcPr>
            <w:tcW w:w="582" w:type="dxa"/>
            <w:vMerge/>
            <w:tcBorders>
              <w:right w:val="single" w:sz="4" w:space="0" w:color="auto"/>
            </w:tcBorders>
            <w:vAlign w:val="center"/>
          </w:tcPr>
          <w:p w14:paraId="6D1F34B6" w14:textId="2B996787" w:rsidR="00171C72" w:rsidRPr="00625E9E" w:rsidRDefault="00171C72" w:rsidP="00171C72">
            <w:pPr>
              <w:jc w:val="center"/>
              <w:rPr>
                <w:rFonts w:ascii="ＭＳ 明朝" w:eastAsia="ＭＳ 明朝" w:hAnsi="ＭＳ 明朝"/>
                <w:sz w:val="22"/>
                <w:szCs w:val="24"/>
              </w:rPr>
            </w:pPr>
          </w:p>
        </w:tc>
        <w:tc>
          <w:tcPr>
            <w:tcW w:w="3300" w:type="dxa"/>
            <w:vMerge w:val="restart"/>
            <w:tcBorders>
              <w:top w:val="single" w:sz="4" w:space="0" w:color="auto"/>
              <w:right w:val="single" w:sz="4" w:space="0" w:color="auto"/>
            </w:tcBorders>
            <w:vAlign w:val="center"/>
          </w:tcPr>
          <w:p w14:paraId="5356633B" w14:textId="77777777" w:rsidR="00171C72" w:rsidRDefault="00171C72" w:rsidP="00171C72">
            <w:pPr>
              <w:jc w:val="center"/>
              <w:rPr>
                <w:rFonts w:ascii="ＭＳ 明朝" w:eastAsia="ＭＳ 明朝" w:hAnsi="ＭＳ 明朝"/>
                <w:sz w:val="22"/>
                <w:szCs w:val="24"/>
              </w:rPr>
            </w:pPr>
            <w:r w:rsidRPr="00625E9E">
              <w:rPr>
                <w:rFonts w:ascii="ＭＳ 明朝" w:eastAsia="ＭＳ 明朝" w:hAnsi="ＭＳ 明朝" w:hint="eastAsia"/>
                <w:sz w:val="22"/>
                <w:szCs w:val="24"/>
              </w:rPr>
              <w:t>サービス提供体制強化加算Ⅲ</w:t>
            </w:r>
          </w:p>
          <w:p w14:paraId="0DC6B960" w14:textId="40F3D8A5" w:rsidR="00171C72" w:rsidRPr="00171C72" w:rsidRDefault="00171C72" w:rsidP="00605789">
            <w:pPr>
              <w:rPr>
                <w:rFonts w:ascii="ＭＳ 明朝" w:eastAsia="ＭＳ 明朝" w:hAnsi="ＭＳ 明朝"/>
                <w:sz w:val="22"/>
                <w:szCs w:val="24"/>
              </w:rPr>
            </w:pPr>
            <w:r w:rsidRPr="00171C72">
              <w:rPr>
                <w:rFonts w:ascii="ＭＳ 明朝" w:eastAsia="ＭＳ 明朝" w:hAnsi="ＭＳ 明朝" w:hint="eastAsia"/>
                <w:sz w:val="22"/>
                <w:szCs w:val="24"/>
              </w:rPr>
              <w:t>①介護福祉士40％以上</w:t>
            </w:r>
            <w:r w:rsidR="00605789">
              <w:rPr>
                <w:rFonts w:ascii="ＭＳ 明朝" w:eastAsia="ＭＳ 明朝" w:hAnsi="ＭＳ 明朝" w:hint="eastAsia"/>
                <w:sz w:val="22"/>
                <w:szCs w:val="24"/>
              </w:rPr>
              <w:t xml:space="preserve">　又は</w:t>
            </w:r>
          </w:p>
          <w:p w14:paraId="315B47B3" w14:textId="18DA2242" w:rsidR="00171C72" w:rsidRPr="00625E9E" w:rsidRDefault="00171C72" w:rsidP="00605789">
            <w:pPr>
              <w:rPr>
                <w:rFonts w:ascii="ＭＳ 明朝" w:eastAsia="ＭＳ 明朝" w:hAnsi="ＭＳ 明朝"/>
                <w:sz w:val="22"/>
                <w:szCs w:val="24"/>
              </w:rPr>
            </w:pPr>
            <w:r w:rsidRPr="00171C72">
              <w:rPr>
                <w:rFonts w:ascii="ＭＳ 明朝" w:eastAsia="ＭＳ 明朝" w:hAnsi="ＭＳ 明朝" w:hint="eastAsia"/>
                <w:sz w:val="22"/>
                <w:szCs w:val="24"/>
              </w:rPr>
              <w:t>②勤続7年以上の者</w:t>
            </w:r>
            <w:r>
              <w:rPr>
                <w:rFonts w:ascii="ＭＳ 明朝" w:eastAsia="ＭＳ 明朝" w:hAnsi="ＭＳ 明朝" w:hint="eastAsia"/>
                <w:sz w:val="22"/>
                <w:szCs w:val="24"/>
              </w:rPr>
              <w:t>30</w:t>
            </w:r>
            <w:r w:rsidRPr="00171C72">
              <w:rPr>
                <w:rFonts w:ascii="ＭＳ 明朝" w:eastAsia="ＭＳ 明朝" w:hAnsi="ＭＳ 明朝" w:hint="eastAsia"/>
                <w:sz w:val="22"/>
                <w:szCs w:val="24"/>
              </w:rPr>
              <w:t>％以上</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14:paraId="6C0A3EF4" w14:textId="35420755" w:rsidR="00171C72" w:rsidRPr="0096312D"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tcPr>
          <w:p w14:paraId="1B8846B0" w14:textId="77777777" w:rsidR="00171C72"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事業対象者・</w:t>
            </w:r>
          </w:p>
          <w:p w14:paraId="71D22DD9" w14:textId="4DC862EF" w:rsidR="00171C72" w:rsidRPr="00625E9E" w:rsidRDefault="00171C72" w:rsidP="00171C72">
            <w:pPr>
              <w:rPr>
                <w:rFonts w:ascii="ＭＳ 明朝" w:eastAsia="ＭＳ 明朝" w:hAnsi="ＭＳ 明朝"/>
                <w:sz w:val="16"/>
                <w:szCs w:val="24"/>
              </w:rPr>
            </w:pPr>
            <w:r w:rsidRPr="00625E9E">
              <w:rPr>
                <w:rFonts w:ascii="ＭＳ 明朝" w:eastAsia="ＭＳ 明朝" w:hAnsi="ＭＳ 明朝" w:hint="eastAsia"/>
                <w:sz w:val="16"/>
                <w:szCs w:val="24"/>
              </w:rPr>
              <w:t>要支援1</w:t>
            </w:r>
          </w:p>
        </w:tc>
        <w:tc>
          <w:tcPr>
            <w:tcW w:w="1268" w:type="dxa"/>
            <w:tcBorders>
              <w:top w:val="single" w:sz="4" w:space="0" w:color="auto"/>
              <w:left w:val="single" w:sz="4" w:space="0" w:color="auto"/>
              <w:bottom w:val="single" w:sz="4" w:space="0" w:color="auto"/>
              <w:right w:val="single" w:sz="4" w:space="0" w:color="000000"/>
            </w:tcBorders>
            <w:vAlign w:val="center"/>
          </w:tcPr>
          <w:p w14:paraId="7AF67108" w14:textId="768CDE85" w:rsidR="00171C72" w:rsidRDefault="00171C72" w:rsidP="00171C72">
            <w:pPr>
              <w:jc w:val="right"/>
              <w:rPr>
                <w:rFonts w:ascii="ＭＳ 明朝" w:eastAsia="ＭＳ 明朝" w:hAnsi="ＭＳ 明朝"/>
                <w:sz w:val="24"/>
                <w:szCs w:val="24"/>
              </w:rPr>
            </w:pPr>
            <w:r>
              <w:rPr>
                <w:rFonts w:ascii="ＭＳ 明朝" w:eastAsia="ＭＳ 明朝" w:hAnsi="ＭＳ 明朝" w:hint="eastAsia"/>
                <w:sz w:val="24"/>
                <w:szCs w:val="24"/>
              </w:rPr>
              <w:t>24単位</w:t>
            </w:r>
          </w:p>
        </w:tc>
      </w:tr>
      <w:tr w:rsidR="00C36422" w14:paraId="249C6F4F" w14:textId="7AF88FBF" w:rsidTr="00171C72">
        <w:tc>
          <w:tcPr>
            <w:tcW w:w="582" w:type="dxa"/>
            <w:vMerge/>
            <w:tcBorders>
              <w:bottom w:val="single" w:sz="4" w:space="0" w:color="auto"/>
              <w:right w:val="single" w:sz="4" w:space="0" w:color="auto"/>
            </w:tcBorders>
          </w:tcPr>
          <w:p w14:paraId="43DD9084" w14:textId="77777777" w:rsidR="00C36422" w:rsidRPr="00625E9E" w:rsidRDefault="00C36422" w:rsidP="00625E9E">
            <w:pPr>
              <w:jc w:val="center"/>
              <w:rPr>
                <w:rFonts w:ascii="ＭＳ 明朝" w:eastAsia="ＭＳ 明朝" w:hAnsi="ＭＳ 明朝"/>
                <w:sz w:val="22"/>
                <w:szCs w:val="24"/>
              </w:rPr>
            </w:pPr>
          </w:p>
        </w:tc>
        <w:tc>
          <w:tcPr>
            <w:tcW w:w="3300" w:type="dxa"/>
            <w:vMerge/>
            <w:tcBorders>
              <w:bottom w:val="single" w:sz="4" w:space="0" w:color="auto"/>
              <w:right w:val="single" w:sz="4" w:space="0" w:color="auto"/>
            </w:tcBorders>
          </w:tcPr>
          <w:p w14:paraId="2B01EE74" w14:textId="77777777" w:rsidR="00C36422" w:rsidRPr="00625E9E" w:rsidRDefault="00C36422" w:rsidP="00625E9E">
            <w:pPr>
              <w:jc w:val="center"/>
              <w:rPr>
                <w:rFonts w:ascii="ＭＳ 明朝" w:eastAsia="ＭＳ 明朝" w:hAnsi="ＭＳ 明朝"/>
                <w:sz w:val="22"/>
                <w:szCs w:val="24"/>
              </w:rPr>
            </w:pPr>
          </w:p>
        </w:tc>
        <w:tc>
          <w:tcPr>
            <w:tcW w:w="2505" w:type="dxa"/>
            <w:vMerge/>
            <w:tcBorders>
              <w:left w:val="single" w:sz="4" w:space="0" w:color="auto"/>
              <w:bottom w:val="single" w:sz="4" w:space="0" w:color="auto"/>
              <w:right w:val="single" w:sz="4" w:space="0" w:color="auto"/>
            </w:tcBorders>
          </w:tcPr>
          <w:p w14:paraId="3116F564" w14:textId="45A6CC8C" w:rsidR="00C36422" w:rsidRPr="0096312D" w:rsidRDefault="00C36422" w:rsidP="00625E9E">
            <w:pPr>
              <w:jc w:val="right"/>
              <w:rPr>
                <w:rFonts w:ascii="ＭＳ 明朝" w:eastAsia="ＭＳ 明朝" w:hAnsi="ＭＳ 明朝"/>
                <w:sz w:val="24"/>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19D62382" w14:textId="77777777" w:rsidR="00C36422" w:rsidRPr="00625E9E" w:rsidRDefault="00C36422" w:rsidP="00625E9E">
            <w:pPr>
              <w:rPr>
                <w:rFonts w:ascii="ＭＳ 明朝" w:eastAsia="ＭＳ 明朝" w:hAnsi="ＭＳ 明朝"/>
                <w:sz w:val="16"/>
                <w:szCs w:val="24"/>
              </w:rPr>
            </w:pPr>
            <w:r w:rsidRPr="00625E9E">
              <w:rPr>
                <w:rFonts w:ascii="ＭＳ 明朝" w:eastAsia="ＭＳ 明朝" w:hAnsi="ＭＳ 明朝" w:hint="eastAsia"/>
                <w:sz w:val="16"/>
                <w:szCs w:val="24"/>
              </w:rPr>
              <w:t>事業対象者・</w:t>
            </w:r>
          </w:p>
          <w:p w14:paraId="1A7F66EE" w14:textId="471CFFB4" w:rsidR="00C36422" w:rsidRPr="00625E9E" w:rsidRDefault="00C36422" w:rsidP="00625E9E">
            <w:pPr>
              <w:rPr>
                <w:rFonts w:ascii="ＭＳ 明朝" w:eastAsia="ＭＳ 明朝" w:hAnsi="ＭＳ 明朝"/>
                <w:sz w:val="16"/>
                <w:szCs w:val="24"/>
              </w:rPr>
            </w:pPr>
            <w:r w:rsidRPr="00625E9E">
              <w:rPr>
                <w:rFonts w:ascii="ＭＳ 明朝" w:eastAsia="ＭＳ 明朝" w:hAnsi="ＭＳ 明朝" w:hint="eastAsia"/>
                <w:sz w:val="16"/>
                <w:szCs w:val="24"/>
              </w:rPr>
              <w:t>要支援2</w:t>
            </w:r>
          </w:p>
        </w:tc>
        <w:tc>
          <w:tcPr>
            <w:tcW w:w="1268" w:type="dxa"/>
            <w:tcBorders>
              <w:top w:val="single" w:sz="4" w:space="0" w:color="auto"/>
              <w:left w:val="single" w:sz="4" w:space="0" w:color="auto"/>
              <w:bottom w:val="single" w:sz="4" w:space="0" w:color="auto"/>
              <w:right w:val="single" w:sz="4" w:space="0" w:color="000000"/>
            </w:tcBorders>
            <w:vAlign w:val="center"/>
          </w:tcPr>
          <w:p w14:paraId="2CAF9E94" w14:textId="57349BF1" w:rsidR="00C36422" w:rsidRDefault="00C36422" w:rsidP="00625E9E">
            <w:pPr>
              <w:jc w:val="right"/>
              <w:rPr>
                <w:rFonts w:ascii="ＭＳ 明朝" w:eastAsia="ＭＳ 明朝" w:hAnsi="ＭＳ 明朝"/>
                <w:sz w:val="24"/>
                <w:szCs w:val="24"/>
              </w:rPr>
            </w:pPr>
            <w:r>
              <w:rPr>
                <w:rFonts w:ascii="ＭＳ 明朝" w:eastAsia="ＭＳ 明朝" w:hAnsi="ＭＳ 明朝" w:hint="eastAsia"/>
                <w:sz w:val="24"/>
                <w:szCs w:val="24"/>
              </w:rPr>
              <w:t>48単位</w:t>
            </w:r>
          </w:p>
        </w:tc>
      </w:tr>
      <w:tr w:rsidR="00935FCB" w14:paraId="2A1B65B5" w14:textId="77777777" w:rsidTr="00C36422">
        <w:tc>
          <w:tcPr>
            <w:tcW w:w="3882" w:type="dxa"/>
            <w:gridSpan w:val="2"/>
            <w:tcBorders>
              <w:top w:val="single" w:sz="4" w:space="0" w:color="auto"/>
              <w:bottom w:val="single" w:sz="4" w:space="0" w:color="auto"/>
              <w:right w:val="single" w:sz="4" w:space="0" w:color="auto"/>
            </w:tcBorders>
          </w:tcPr>
          <w:p w14:paraId="3A98D255" w14:textId="57C7CA45" w:rsidR="00935FCB" w:rsidRPr="00625E9E" w:rsidRDefault="00935FCB" w:rsidP="00935FCB">
            <w:pPr>
              <w:rPr>
                <w:rFonts w:ascii="ＭＳ 明朝" w:eastAsia="ＭＳ 明朝" w:hAnsi="ＭＳ 明朝"/>
                <w:sz w:val="22"/>
                <w:szCs w:val="24"/>
              </w:rPr>
            </w:pPr>
            <w:r w:rsidRPr="00625E9E">
              <w:rPr>
                <w:rFonts w:ascii="ＭＳ 明朝" w:eastAsia="ＭＳ 明朝" w:hAnsi="ＭＳ 明朝" w:hint="eastAsia"/>
                <w:sz w:val="22"/>
                <w:szCs w:val="24"/>
              </w:rPr>
              <w:t>【変更】生活機能向上連携加算</w:t>
            </w:r>
          </w:p>
        </w:tc>
        <w:tc>
          <w:tcPr>
            <w:tcW w:w="2505" w:type="dxa"/>
            <w:tcBorders>
              <w:top w:val="single" w:sz="4" w:space="0" w:color="auto"/>
              <w:left w:val="single" w:sz="4" w:space="0" w:color="auto"/>
              <w:bottom w:val="single" w:sz="4" w:space="0" w:color="auto"/>
              <w:right w:val="single" w:sz="4" w:space="0" w:color="auto"/>
            </w:tcBorders>
          </w:tcPr>
          <w:p w14:paraId="13C9CA8B" w14:textId="6BDF2291" w:rsidR="00935FCB" w:rsidRPr="0096312D" w:rsidRDefault="00935FCB" w:rsidP="007372E1">
            <w:pPr>
              <w:jc w:val="right"/>
              <w:rPr>
                <w:rFonts w:ascii="ＭＳ 明朝" w:eastAsia="ＭＳ 明朝" w:hAnsi="ＭＳ 明朝"/>
                <w:sz w:val="24"/>
                <w:szCs w:val="24"/>
              </w:rPr>
            </w:pPr>
            <w:r>
              <w:rPr>
                <w:rFonts w:ascii="ＭＳ 明朝" w:eastAsia="ＭＳ 明朝" w:hAnsi="ＭＳ 明朝" w:hint="eastAsia"/>
                <w:sz w:val="24"/>
                <w:szCs w:val="24"/>
              </w:rPr>
              <w:t>200単位（100単位）</w:t>
            </w:r>
          </w:p>
        </w:tc>
        <w:tc>
          <w:tcPr>
            <w:tcW w:w="2536" w:type="dxa"/>
            <w:gridSpan w:val="2"/>
            <w:tcBorders>
              <w:top w:val="single" w:sz="4" w:space="0" w:color="auto"/>
              <w:left w:val="single" w:sz="4" w:space="0" w:color="auto"/>
              <w:bottom w:val="single" w:sz="4" w:space="0" w:color="auto"/>
              <w:right w:val="single" w:sz="4" w:space="0" w:color="000000"/>
            </w:tcBorders>
          </w:tcPr>
          <w:p w14:paraId="3F6BEACC" w14:textId="1D295191" w:rsidR="00935FCB" w:rsidRDefault="00935FCB" w:rsidP="007372E1">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BF6F10" w14:paraId="43921D03" w14:textId="77777777" w:rsidTr="00C36422">
        <w:tc>
          <w:tcPr>
            <w:tcW w:w="3882" w:type="dxa"/>
            <w:gridSpan w:val="2"/>
            <w:tcBorders>
              <w:top w:val="single" w:sz="4" w:space="0" w:color="auto"/>
              <w:bottom w:val="single" w:sz="4" w:space="0" w:color="auto"/>
              <w:right w:val="single" w:sz="4" w:space="0" w:color="auto"/>
            </w:tcBorders>
          </w:tcPr>
          <w:p w14:paraId="28C43500" w14:textId="7ED3219B" w:rsidR="00BF6F10" w:rsidRPr="00625E9E" w:rsidRDefault="00BF6F10" w:rsidP="007372E1">
            <w:pPr>
              <w:jc w:val="center"/>
              <w:rPr>
                <w:rFonts w:ascii="ＭＳ 明朝" w:eastAsia="ＭＳ 明朝" w:hAnsi="ＭＳ 明朝"/>
                <w:sz w:val="22"/>
                <w:szCs w:val="24"/>
              </w:rPr>
            </w:pPr>
            <w:r w:rsidRPr="00625E9E">
              <w:rPr>
                <w:rFonts w:ascii="ＭＳ 明朝" w:eastAsia="ＭＳ 明朝" w:hAnsi="ＭＳ 明朝" w:hint="eastAsia"/>
                <w:sz w:val="22"/>
                <w:szCs w:val="24"/>
              </w:rPr>
              <w:t>生活機能向上連携加算Ｉ</w:t>
            </w:r>
          </w:p>
        </w:tc>
        <w:tc>
          <w:tcPr>
            <w:tcW w:w="2505" w:type="dxa"/>
            <w:tcBorders>
              <w:top w:val="single" w:sz="4" w:space="0" w:color="auto"/>
              <w:left w:val="single" w:sz="4" w:space="0" w:color="auto"/>
              <w:bottom w:val="single" w:sz="4" w:space="0" w:color="auto"/>
              <w:right w:val="single" w:sz="4" w:space="0" w:color="auto"/>
            </w:tcBorders>
          </w:tcPr>
          <w:p w14:paraId="0A321A9E" w14:textId="2C779213" w:rsidR="00BF6F10" w:rsidRPr="0096312D" w:rsidRDefault="00935FCB" w:rsidP="007372E1">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auto"/>
              <w:right w:val="single" w:sz="4" w:space="0" w:color="000000"/>
            </w:tcBorders>
          </w:tcPr>
          <w:p w14:paraId="3F33DC2A" w14:textId="11F14936" w:rsidR="00BF6F10" w:rsidRDefault="00BF6F10" w:rsidP="007372E1">
            <w:pPr>
              <w:jc w:val="right"/>
              <w:rPr>
                <w:rFonts w:ascii="ＭＳ 明朝" w:eastAsia="ＭＳ 明朝" w:hAnsi="ＭＳ 明朝"/>
                <w:sz w:val="24"/>
                <w:szCs w:val="24"/>
              </w:rPr>
            </w:pPr>
            <w:r>
              <w:rPr>
                <w:rFonts w:ascii="ＭＳ 明朝" w:eastAsia="ＭＳ 明朝" w:hAnsi="ＭＳ 明朝" w:hint="eastAsia"/>
                <w:sz w:val="24"/>
                <w:szCs w:val="24"/>
              </w:rPr>
              <w:t>100単位</w:t>
            </w:r>
          </w:p>
        </w:tc>
      </w:tr>
      <w:tr w:rsidR="00BF6F10" w14:paraId="07B9E28A" w14:textId="77777777" w:rsidTr="00C36422">
        <w:tc>
          <w:tcPr>
            <w:tcW w:w="3882" w:type="dxa"/>
            <w:gridSpan w:val="2"/>
            <w:tcBorders>
              <w:top w:val="single" w:sz="4" w:space="0" w:color="auto"/>
              <w:bottom w:val="single" w:sz="4" w:space="0" w:color="auto"/>
              <w:right w:val="single" w:sz="4" w:space="0" w:color="auto"/>
            </w:tcBorders>
          </w:tcPr>
          <w:p w14:paraId="58F436E3" w14:textId="46E5538A" w:rsidR="00BF6F10" w:rsidRPr="00625E9E" w:rsidRDefault="00BF6F10" w:rsidP="00BF6F10">
            <w:pPr>
              <w:jc w:val="center"/>
              <w:rPr>
                <w:rFonts w:ascii="ＭＳ 明朝" w:eastAsia="ＭＳ 明朝" w:hAnsi="ＭＳ 明朝"/>
                <w:sz w:val="22"/>
                <w:szCs w:val="24"/>
              </w:rPr>
            </w:pPr>
            <w:r w:rsidRPr="00625E9E">
              <w:rPr>
                <w:rFonts w:ascii="ＭＳ 明朝" w:eastAsia="ＭＳ 明朝" w:hAnsi="ＭＳ 明朝" w:hint="eastAsia"/>
                <w:sz w:val="22"/>
                <w:szCs w:val="24"/>
              </w:rPr>
              <w:t>生活機能向上連携加算Ⅱ</w:t>
            </w:r>
          </w:p>
        </w:tc>
        <w:tc>
          <w:tcPr>
            <w:tcW w:w="2505" w:type="dxa"/>
            <w:tcBorders>
              <w:top w:val="single" w:sz="4" w:space="0" w:color="auto"/>
              <w:left w:val="single" w:sz="4" w:space="0" w:color="auto"/>
              <w:bottom w:val="single" w:sz="4" w:space="0" w:color="auto"/>
              <w:right w:val="single" w:sz="4" w:space="0" w:color="auto"/>
            </w:tcBorders>
          </w:tcPr>
          <w:p w14:paraId="2BEA7689" w14:textId="3CA84329" w:rsidR="00BF6F10" w:rsidRPr="0096312D" w:rsidRDefault="00935FCB" w:rsidP="00BF6F10">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auto"/>
              <w:right w:val="single" w:sz="4" w:space="0" w:color="000000"/>
            </w:tcBorders>
          </w:tcPr>
          <w:p w14:paraId="5CD237F7" w14:textId="00F25ED4" w:rsidR="00BF6F10" w:rsidRDefault="00BF6F10" w:rsidP="00BF6F10">
            <w:pPr>
              <w:jc w:val="right"/>
              <w:rPr>
                <w:rFonts w:ascii="ＭＳ 明朝" w:eastAsia="ＭＳ 明朝" w:hAnsi="ＭＳ 明朝"/>
                <w:sz w:val="24"/>
                <w:szCs w:val="24"/>
              </w:rPr>
            </w:pPr>
            <w:r>
              <w:rPr>
                <w:rFonts w:ascii="ＭＳ 明朝" w:eastAsia="ＭＳ 明朝" w:hAnsi="ＭＳ 明朝" w:hint="eastAsia"/>
                <w:sz w:val="24"/>
                <w:szCs w:val="24"/>
              </w:rPr>
              <w:t>200単位</w:t>
            </w:r>
          </w:p>
        </w:tc>
      </w:tr>
      <w:tr w:rsidR="00935FCB" w14:paraId="586E9681" w14:textId="77777777" w:rsidTr="00C36422">
        <w:tc>
          <w:tcPr>
            <w:tcW w:w="3882" w:type="dxa"/>
            <w:gridSpan w:val="2"/>
            <w:tcBorders>
              <w:top w:val="single" w:sz="4" w:space="0" w:color="auto"/>
              <w:bottom w:val="single" w:sz="4" w:space="0" w:color="auto"/>
              <w:right w:val="single" w:sz="4" w:space="0" w:color="auto"/>
            </w:tcBorders>
          </w:tcPr>
          <w:p w14:paraId="10637429" w14:textId="6B0EAAEE" w:rsidR="00935FCB" w:rsidRPr="00625E9E" w:rsidRDefault="00935FCB" w:rsidP="00935FCB">
            <w:pPr>
              <w:rPr>
                <w:rFonts w:ascii="ＭＳ 明朝" w:eastAsia="ＭＳ 明朝" w:hAnsi="ＭＳ 明朝"/>
                <w:sz w:val="22"/>
                <w:szCs w:val="24"/>
              </w:rPr>
            </w:pPr>
            <w:r w:rsidRPr="00625E9E">
              <w:rPr>
                <w:rFonts w:ascii="ＭＳ 明朝" w:eastAsia="ＭＳ 明朝" w:hAnsi="ＭＳ 明朝" w:hint="eastAsia"/>
                <w:sz w:val="22"/>
                <w:szCs w:val="24"/>
              </w:rPr>
              <w:t>【変更】</w:t>
            </w:r>
            <w:r w:rsidR="002D2773" w:rsidRPr="00625E9E">
              <w:rPr>
                <w:rFonts w:ascii="ＭＳ 明朝" w:eastAsia="ＭＳ 明朝" w:hAnsi="ＭＳ 明朝" w:hint="eastAsia"/>
                <w:sz w:val="22"/>
                <w:szCs w:val="24"/>
              </w:rPr>
              <w:t>栄養スクリーニング加算</w:t>
            </w:r>
          </w:p>
        </w:tc>
        <w:tc>
          <w:tcPr>
            <w:tcW w:w="2505" w:type="dxa"/>
            <w:tcBorders>
              <w:top w:val="single" w:sz="4" w:space="0" w:color="auto"/>
              <w:left w:val="single" w:sz="4" w:space="0" w:color="auto"/>
              <w:bottom w:val="single" w:sz="4" w:space="0" w:color="auto"/>
              <w:right w:val="single" w:sz="4" w:space="0" w:color="auto"/>
            </w:tcBorders>
          </w:tcPr>
          <w:p w14:paraId="526BF002" w14:textId="286D582B" w:rsidR="00935FCB" w:rsidRPr="0096312D" w:rsidRDefault="00935FCB" w:rsidP="00BF6F10">
            <w:pPr>
              <w:jc w:val="right"/>
              <w:rPr>
                <w:rFonts w:ascii="ＭＳ 明朝" w:eastAsia="ＭＳ 明朝" w:hAnsi="ＭＳ 明朝"/>
                <w:sz w:val="24"/>
                <w:szCs w:val="24"/>
              </w:rPr>
            </w:pPr>
            <w:r>
              <w:rPr>
                <w:rFonts w:ascii="ＭＳ 明朝" w:eastAsia="ＭＳ 明朝" w:hAnsi="ＭＳ 明朝" w:hint="eastAsia"/>
                <w:sz w:val="24"/>
                <w:szCs w:val="24"/>
              </w:rPr>
              <w:t>5単位</w:t>
            </w:r>
          </w:p>
        </w:tc>
        <w:tc>
          <w:tcPr>
            <w:tcW w:w="2536" w:type="dxa"/>
            <w:gridSpan w:val="2"/>
            <w:tcBorders>
              <w:top w:val="single" w:sz="4" w:space="0" w:color="auto"/>
              <w:left w:val="single" w:sz="4" w:space="0" w:color="auto"/>
              <w:bottom w:val="single" w:sz="4" w:space="0" w:color="auto"/>
              <w:right w:val="single" w:sz="4" w:space="0" w:color="000000"/>
            </w:tcBorders>
          </w:tcPr>
          <w:p w14:paraId="11E34F87" w14:textId="5547F8BD" w:rsidR="00935FCB" w:rsidRDefault="00935FCB" w:rsidP="00BF6F10">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F8124F" w14:paraId="2764A6FF" w14:textId="77777777" w:rsidTr="00C36422">
        <w:tc>
          <w:tcPr>
            <w:tcW w:w="3882" w:type="dxa"/>
            <w:gridSpan w:val="2"/>
            <w:tcBorders>
              <w:top w:val="single" w:sz="4" w:space="0" w:color="auto"/>
              <w:bottom w:val="single" w:sz="4" w:space="0" w:color="auto"/>
              <w:right w:val="single" w:sz="4" w:space="0" w:color="auto"/>
            </w:tcBorders>
          </w:tcPr>
          <w:p w14:paraId="324CD487" w14:textId="5E86D232" w:rsidR="00F8124F" w:rsidRPr="00625E9E" w:rsidRDefault="00F8124F" w:rsidP="00F8124F">
            <w:pPr>
              <w:jc w:val="center"/>
              <w:rPr>
                <w:rFonts w:ascii="ＭＳ 明朝" w:eastAsia="ＭＳ 明朝" w:hAnsi="ＭＳ 明朝"/>
                <w:sz w:val="22"/>
                <w:szCs w:val="24"/>
              </w:rPr>
            </w:pPr>
            <w:r w:rsidRPr="00625E9E">
              <w:rPr>
                <w:rFonts w:ascii="ＭＳ 明朝" w:eastAsia="ＭＳ 明朝" w:hAnsi="ＭＳ 明朝" w:hint="eastAsia"/>
                <w:sz w:val="22"/>
                <w:szCs w:val="24"/>
              </w:rPr>
              <w:t>口腔・栄養スクリーニング加算Ｉ</w:t>
            </w:r>
          </w:p>
        </w:tc>
        <w:tc>
          <w:tcPr>
            <w:tcW w:w="2505" w:type="dxa"/>
            <w:tcBorders>
              <w:top w:val="single" w:sz="4" w:space="0" w:color="auto"/>
              <w:left w:val="single" w:sz="4" w:space="0" w:color="auto"/>
              <w:bottom w:val="single" w:sz="4" w:space="0" w:color="000000"/>
              <w:right w:val="single" w:sz="4" w:space="0" w:color="auto"/>
            </w:tcBorders>
          </w:tcPr>
          <w:p w14:paraId="48821DE7" w14:textId="031740FF" w:rsidR="00F8124F" w:rsidRPr="0096312D" w:rsidRDefault="00F8124F" w:rsidP="00F8124F">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auto"/>
              <w:right w:val="single" w:sz="4" w:space="0" w:color="000000"/>
            </w:tcBorders>
          </w:tcPr>
          <w:p w14:paraId="42C1FF1C" w14:textId="2274C316" w:rsidR="00F8124F" w:rsidRDefault="00F8124F" w:rsidP="00F8124F">
            <w:pPr>
              <w:jc w:val="right"/>
              <w:rPr>
                <w:rFonts w:ascii="ＭＳ 明朝" w:eastAsia="ＭＳ 明朝" w:hAnsi="ＭＳ 明朝"/>
                <w:sz w:val="24"/>
                <w:szCs w:val="24"/>
              </w:rPr>
            </w:pPr>
            <w:r>
              <w:rPr>
                <w:rFonts w:ascii="ＭＳ 明朝" w:eastAsia="ＭＳ 明朝" w:hAnsi="ＭＳ 明朝" w:hint="eastAsia"/>
                <w:sz w:val="24"/>
                <w:szCs w:val="24"/>
              </w:rPr>
              <w:t>20単位</w:t>
            </w:r>
          </w:p>
        </w:tc>
      </w:tr>
      <w:tr w:rsidR="00F8124F" w14:paraId="25E46A56" w14:textId="77777777" w:rsidTr="00C36422">
        <w:tc>
          <w:tcPr>
            <w:tcW w:w="3882" w:type="dxa"/>
            <w:gridSpan w:val="2"/>
            <w:tcBorders>
              <w:top w:val="single" w:sz="4" w:space="0" w:color="auto"/>
              <w:bottom w:val="single" w:sz="4" w:space="0" w:color="auto"/>
              <w:right w:val="single" w:sz="4" w:space="0" w:color="auto"/>
            </w:tcBorders>
          </w:tcPr>
          <w:p w14:paraId="48D24409" w14:textId="1BDD6F23" w:rsidR="00F8124F" w:rsidRPr="00625E9E" w:rsidRDefault="00F8124F" w:rsidP="00F8124F">
            <w:pPr>
              <w:jc w:val="center"/>
              <w:rPr>
                <w:rFonts w:ascii="ＭＳ 明朝" w:eastAsia="ＭＳ 明朝" w:hAnsi="ＭＳ 明朝"/>
                <w:sz w:val="22"/>
                <w:szCs w:val="24"/>
              </w:rPr>
            </w:pPr>
            <w:r w:rsidRPr="00625E9E">
              <w:rPr>
                <w:rFonts w:ascii="ＭＳ 明朝" w:eastAsia="ＭＳ 明朝" w:hAnsi="ＭＳ 明朝" w:hint="eastAsia"/>
                <w:sz w:val="22"/>
                <w:szCs w:val="24"/>
              </w:rPr>
              <w:t>口腔・栄養スクリーニング加算Ⅱ</w:t>
            </w:r>
          </w:p>
        </w:tc>
        <w:tc>
          <w:tcPr>
            <w:tcW w:w="2505" w:type="dxa"/>
            <w:tcBorders>
              <w:top w:val="single" w:sz="4" w:space="0" w:color="auto"/>
              <w:left w:val="single" w:sz="4" w:space="0" w:color="auto"/>
              <w:bottom w:val="single" w:sz="4" w:space="0" w:color="000000"/>
              <w:right w:val="single" w:sz="4" w:space="0" w:color="auto"/>
            </w:tcBorders>
          </w:tcPr>
          <w:p w14:paraId="4588F1C0" w14:textId="2E252744" w:rsidR="00F8124F" w:rsidRPr="0096312D" w:rsidRDefault="00F8124F" w:rsidP="00F8124F">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auto"/>
              <w:right w:val="single" w:sz="4" w:space="0" w:color="000000"/>
            </w:tcBorders>
          </w:tcPr>
          <w:p w14:paraId="31AF1C7B" w14:textId="78383532" w:rsidR="00F8124F" w:rsidRDefault="00F8124F" w:rsidP="00F8124F">
            <w:pPr>
              <w:jc w:val="right"/>
              <w:rPr>
                <w:rFonts w:ascii="ＭＳ 明朝" w:eastAsia="ＭＳ 明朝" w:hAnsi="ＭＳ 明朝"/>
                <w:sz w:val="24"/>
                <w:szCs w:val="24"/>
              </w:rPr>
            </w:pPr>
            <w:r>
              <w:rPr>
                <w:rFonts w:ascii="ＭＳ 明朝" w:eastAsia="ＭＳ 明朝" w:hAnsi="ＭＳ 明朝" w:hint="eastAsia"/>
                <w:sz w:val="24"/>
                <w:szCs w:val="24"/>
              </w:rPr>
              <w:t>5単位</w:t>
            </w:r>
          </w:p>
        </w:tc>
      </w:tr>
      <w:tr w:rsidR="00BF6F10" w14:paraId="0A9598CC" w14:textId="77777777" w:rsidTr="00C36422">
        <w:tc>
          <w:tcPr>
            <w:tcW w:w="3882" w:type="dxa"/>
            <w:gridSpan w:val="2"/>
            <w:tcBorders>
              <w:top w:val="single" w:sz="4" w:space="0" w:color="auto"/>
              <w:bottom w:val="single" w:sz="4" w:space="0" w:color="auto"/>
              <w:right w:val="single" w:sz="4" w:space="0" w:color="auto"/>
            </w:tcBorders>
          </w:tcPr>
          <w:p w14:paraId="6A2E5BEF" w14:textId="68F17DB6" w:rsidR="00BF6F10" w:rsidRPr="00625E9E" w:rsidRDefault="006F69B7" w:rsidP="006F69B7">
            <w:pPr>
              <w:rPr>
                <w:rFonts w:ascii="ＭＳ 明朝" w:eastAsia="ＭＳ 明朝" w:hAnsi="ＭＳ 明朝"/>
                <w:sz w:val="22"/>
                <w:szCs w:val="24"/>
              </w:rPr>
            </w:pPr>
            <w:r w:rsidRPr="00625E9E">
              <w:rPr>
                <w:rFonts w:ascii="ＭＳ 明朝" w:eastAsia="ＭＳ 明朝" w:hAnsi="ＭＳ 明朝" w:hint="eastAsia"/>
                <w:sz w:val="22"/>
                <w:szCs w:val="24"/>
              </w:rPr>
              <w:t>【新設】</w:t>
            </w:r>
            <w:r w:rsidR="00BF6F10" w:rsidRPr="00625E9E">
              <w:rPr>
                <w:rFonts w:ascii="ＭＳ 明朝" w:eastAsia="ＭＳ 明朝" w:hAnsi="ＭＳ 明朝" w:hint="eastAsia"/>
                <w:sz w:val="22"/>
                <w:szCs w:val="24"/>
              </w:rPr>
              <w:t>科学的介護推進体制加算</w:t>
            </w:r>
          </w:p>
        </w:tc>
        <w:tc>
          <w:tcPr>
            <w:tcW w:w="2505" w:type="dxa"/>
            <w:tcBorders>
              <w:top w:val="single" w:sz="4" w:space="0" w:color="auto"/>
              <w:left w:val="single" w:sz="4" w:space="0" w:color="auto"/>
              <w:bottom w:val="single" w:sz="4" w:space="0" w:color="000000"/>
              <w:right w:val="single" w:sz="4" w:space="0" w:color="auto"/>
            </w:tcBorders>
          </w:tcPr>
          <w:p w14:paraId="0F89C7C1" w14:textId="6A264E25" w:rsidR="00BF6F10" w:rsidRPr="0096312D" w:rsidRDefault="006F69B7" w:rsidP="00BF6F10">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36" w:type="dxa"/>
            <w:gridSpan w:val="2"/>
            <w:tcBorders>
              <w:top w:val="single" w:sz="4" w:space="0" w:color="auto"/>
              <w:left w:val="single" w:sz="4" w:space="0" w:color="auto"/>
              <w:bottom w:val="single" w:sz="4" w:space="0" w:color="000000"/>
              <w:right w:val="single" w:sz="4" w:space="0" w:color="000000"/>
            </w:tcBorders>
          </w:tcPr>
          <w:p w14:paraId="33C0E81E" w14:textId="18894CCC" w:rsidR="00BF6F10" w:rsidRDefault="00BF6F10" w:rsidP="00BF6F10">
            <w:pPr>
              <w:jc w:val="right"/>
              <w:rPr>
                <w:rFonts w:ascii="ＭＳ 明朝" w:eastAsia="ＭＳ 明朝" w:hAnsi="ＭＳ 明朝"/>
                <w:sz w:val="24"/>
                <w:szCs w:val="24"/>
              </w:rPr>
            </w:pPr>
            <w:r>
              <w:rPr>
                <w:rFonts w:ascii="ＭＳ 明朝" w:eastAsia="ＭＳ 明朝" w:hAnsi="ＭＳ 明朝" w:hint="eastAsia"/>
                <w:sz w:val="24"/>
                <w:szCs w:val="24"/>
              </w:rPr>
              <w:t>40単位</w:t>
            </w:r>
          </w:p>
        </w:tc>
      </w:tr>
    </w:tbl>
    <w:p w14:paraId="01FA92F8" w14:textId="77777777" w:rsidR="00C53866" w:rsidRDefault="006F69B7" w:rsidP="00C53866">
      <w:pPr>
        <w:spacing w:line="240" w:lineRule="auto"/>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651C9100" wp14:editId="4E712764">
                <wp:simplePos x="0" y="0"/>
                <wp:positionH relativeFrom="column">
                  <wp:posOffset>109220</wp:posOffset>
                </wp:positionH>
                <wp:positionV relativeFrom="paragraph">
                  <wp:posOffset>319405</wp:posOffset>
                </wp:positionV>
                <wp:extent cx="5610225" cy="742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610225" cy="742950"/>
                        </a:xfrm>
                        <a:prstGeom prst="rect">
                          <a:avLst/>
                        </a:prstGeom>
                        <a:solidFill>
                          <a:schemeClr val="lt1"/>
                        </a:solidFill>
                        <a:ln w="19050">
                          <a:solidFill>
                            <a:prstClr val="black"/>
                          </a:solidFill>
                          <a:prstDash val="sysDot"/>
                        </a:ln>
                      </wps:spPr>
                      <wps:txbx>
                        <w:txbxContent>
                          <w:p w14:paraId="01C209AF" w14:textId="6F55CEB1" w:rsidR="006F69B7" w:rsidRDefault="006F69B7">
                            <w:r>
                              <w:rPr>
                                <w:rFonts w:ascii="ＭＳ 明朝" w:eastAsia="ＭＳ 明朝" w:hAnsi="ＭＳ 明朝" w:hint="eastAsia"/>
                                <w:sz w:val="24"/>
                                <w:szCs w:val="24"/>
                              </w:rPr>
                              <w:t>≪参考≫介護保険法施行規則第140条の63の2第1項第1号に規定する厚生労働大臣が定める基準（厚生労働省告示第72号）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9100" id="テキスト ボックス 5" o:spid="_x0000_s1028" type="#_x0000_t202" style="position:absolute;margin-left:8.6pt;margin-top:25.15pt;width:441.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" fillcolor="white [3201]" strokeweight="1.5pt">
                <v:stroke dashstyle="1 1"/>
                <v:textbox>
                  <w:txbxContent>
                    <w:p w14:paraId="01C209AF" w14:textId="6F55CEB1" w:rsidR="006F69B7" w:rsidRDefault="006F69B7">
                      <w:r>
                        <w:rPr>
                          <w:rFonts w:ascii="ＭＳ 明朝" w:eastAsia="ＭＳ 明朝" w:hAnsi="ＭＳ 明朝" w:hint="eastAsia"/>
                          <w:sz w:val="24"/>
                          <w:szCs w:val="24"/>
                        </w:rPr>
                        <w:t>≪参考≫介護保険法施行規則第140条の63の2第1項第1号に規定する厚生労働大臣が定める基準（厚生労働省告示第72号）</w:t>
                      </w:r>
                    </w:p>
                  </w:txbxContent>
                </v:textbox>
              </v:shape>
            </w:pict>
          </mc:Fallback>
        </mc:AlternateContent>
      </w:r>
      <w:r w:rsidR="00C53866">
        <w:rPr>
          <w:rFonts w:ascii="ＭＳ 明朝" w:eastAsia="ＭＳ 明朝" w:hAnsi="ＭＳ 明朝" w:hint="eastAsia"/>
          <w:sz w:val="24"/>
          <w:szCs w:val="24"/>
        </w:rPr>
        <w:t>※介護職員処遇改善加算</w:t>
      </w:r>
      <w:r w:rsidR="00171C72">
        <w:rPr>
          <w:rFonts w:ascii="ＭＳ 明朝" w:eastAsia="ＭＳ 明朝" w:hAnsi="ＭＳ 明朝" w:hint="eastAsia"/>
          <w:sz w:val="24"/>
          <w:szCs w:val="24"/>
        </w:rPr>
        <w:t>・介護職員等特定処遇改善加算</w:t>
      </w:r>
      <w:r w:rsidR="00C53866">
        <w:rPr>
          <w:rFonts w:ascii="ＭＳ 明朝" w:eastAsia="ＭＳ 明朝" w:hAnsi="ＭＳ 明朝" w:hint="eastAsia"/>
          <w:sz w:val="24"/>
          <w:szCs w:val="24"/>
        </w:rPr>
        <w:t>を除く。</w:t>
      </w:r>
    </w:p>
    <w:p w14:paraId="7C56F268" w14:textId="77777777" w:rsidR="0000439D" w:rsidRDefault="0000439D" w:rsidP="00C53866">
      <w:pPr>
        <w:spacing w:line="240" w:lineRule="auto"/>
        <w:rPr>
          <w:rFonts w:ascii="ＭＳ 明朝" w:eastAsia="ＭＳ 明朝" w:hAnsi="ＭＳ 明朝"/>
          <w:sz w:val="24"/>
          <w:szCs w:val="24"/>
        </w:rPr>
      </w:pPr>
    </w:p>
    <w:p w14:paraId="552B7B11" w14:textId="7020AD58" w:rsidR="0096312D" w:rsidRPr="00CF117E" w:rsidRDefault="0096312D" w:rsidP="004D7AF9">
      <w:pPr>
        <w:spacing w:line="240" w:lineRule="auto"/>
        <w:rPr>
          <w:rFonts w:ascii="ＭＳ 明朝" w:eastAsia="ＭＳ 明朝" w:hAnsi="ＭＳ 明朝"/>
          <w:sz w:val="24"/>
          <w:szCs w:val="24"/>
        </w:rPr>
      </w:pPr>
    </w:p>
    <w:p w14:paraId="333776C3" w14:textId="77777777" w:rsidR="00DA5F7B" w:rsidRDefault="00697388" w:rsidP="00171C72">
      <w:pPr>
        <w:spacing w:line="240"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51C469BF" w14:textId="176906D2" w:rsidR="00BE2A59" w:rsidRDefault="00697388" w:rsidP="00171C72">
      <w:pPr>
        <w:spacing w:line="240"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71C72">
        <w:rPr>
          <w:rFonts w:ascii="ＭＳ 明朝" w:eastAsia="ＭＳ 明朝" w:hAnsi="ＭＳ 明朝" w:hint="eastAsia"/>
          <w:sz w:val="24"/>
          <w:szCs w:val="24"/>
        </w:rPr>
        <w:t>栄養アセスメント加算、口腔機能向上加算Ⅱ、科学的介護推進体制加算の算定に当たっては、LIFE</w:t>
      </w:r>
      <w:r w:rsidR="00605789" w:rsidRPr="00605789">
        <w:rPr>
          <w:rFonts w:ascii="ＭＳ 明朝" w:eastAsia="ＭＳ 明朝" w:hAnsi="ＭＳ 明朝" w:hint="eastAsia"/>
          <w:sz w:val="24"/>
          <w:szCs w:val="24"/>
        </w:rPr>
        <w:t>（科学的介護情報システム）</w:t>
      </w:r>
      <w:r w:rsidR="00171C72">
        <w:rPr>
          <w:rFonts w:ascii="ＭＳ 明朝" w:eastAsia="ＭＳ 明朝" w:hAnsi="ＭＳ 明朝" w:hint="eastAsia"/>
          <w:sz w:val="24"/>
          <w:szCs w:val="24"/>
        </w:rPr>
        <w:t>の活用が要件の一つになっていますのでご注意ください。</w:t>
      </w:r>
      <w:r>
        <w:rPr>
          <w:rFonts w:ascii="ＭＳ 明朝" w:eastAsia="ＭＳ 明朝" w:hAnsi="ＭＳ 明朝" w:hint="eastAsia"/>
          <w:sz w:val="24"/>
          <w:szCs w:val="24"/>
        </w:rPr>
        <w:t>LIFE</w:t>
      </w:r>
      <w:r w:rsidR="006F69B7">
        <w:rPr>
          <w:rFonts w:ascii="ＭＳ 明朝" w:eastAsia="ＭＳ 明朝" w:hAnsi="ＭＳ 明朝" w:hint="eastAsia"/>
          <w:sz w:val="24"/>
          <w:szCs w:val="24"/>
        </w:rPr>
        <w:t>へ</w:t>
      </w:r>
      <w:r>
        <w:rPr>
          <w:rFonts w:ascii="ＭＳ 明朝" w:eastAsia="ＭＳ 明朝" w:hAnsi="ＭＳ 明朝" w:hint="eastAsia"/>
          <w:sz w:val="24"/>
          <w:szCs w:val="24"/>
        </w:rPr>
        <w:t>の登録</w:t>
      </w:r>
      <w:r w:rsidR="00C04E87" w:rsidRPr="00C04E87">
        <w:rPr>
          <w:rFonts w:ascii="ＭＳ 明朝" w:eastAsia="ＭＳ 明朝" w:hAnsi="ＭＳ 明朝" w:hint="eastAsia"/>
          <w:color w:val="FF0000"/>
          <w:sz w:val="24"/>
          <w:szCs w:val="24"/>
        </w:rPr>
        <w:t>及びお問合せ</w:t>
      </w:r>
      <w:r>
        <w:rPr>
          <w:rFonts w:ascii="ＭＳ 明朝" w:eastAsia="ＭＳ 明朝" w:hAnsi="ＭＳ 明朝" w:hint="eastAsia"/>
          <w:sz w:val="24"/>
          <w:szCs w:val="24"/>
        </w:rPr>
        <w:t>については、</w:t>
      </w:r>
      <w:r w:rsidR="0050708B">
        <w:rPr>
          <w:rFonts w:ascii="ＭＳ 明朝" w:eastAsia="ＭＳ 明朝" w:hAnsi="ＭＳ 明朝" w:hint="eastAsia"/>
          <w:sz w:val="24"/>
          <w:szCs w:val="24"/>
        </w:rPr>
        <w:t>LIFEのホームページ（</w:t>
      </w:r>
      <w:hyperlink r:id="rId8" w:history="1">
        <w:r w:rsidR="0050708B" w:rsidRPr="00EB3FF4">
          <w:rPr>
            <w:rStyle w:val="af9"/>
            <w:rFonts w:ascii="ＭＳ 明朝" w:eastAsia="ＭＳ 明朝" w:hAnsi="ＭＳ 明朝"/>
            <w:sz w:val="24"/>
            <w:szCs w:val="24"/>
          </w:rPr>
          <w:t>https://life.mhlw.go.jp/login</w:t>
        </w:r>
      </w:hyperlink>
      <w:r w:rsidR="0050708B">
        <w:rPr>
          <w:rFonts w:ascii="ＭＳ 明朝" w:eastAsia="ＭＳ 明朝" w:hAnsi="ＭＳ 明朝" w:hint="eastAsia"/>
          <w:sz w:val="24"/>
          <w:szCs w:val="24"/>
        </w:rPr>
        <w:t>）を参照してください。</w:t>
      </w:r>
    </w:p>
    <w:p w14:paraId="268F8FEA" w14:textId="18C6885E" w:rsidR="005D210B" w:rsidRPr="00C04E87" w:rsidRDefault="005D210B" w:rsidP="00DA5F7B">
      <w:pPr>
        <w:spacing w:line="240" w:lineRule="auto"/>
        <w:ind w:leftChars="100" w:left="200"/>
        <w:rPr>
          <w:rFonts w:ascii="ＭＳ 明朝" w:eastAsia="ＭＳ 明朝" w:hAnsi="ＭＳ 明朝"/>
          <w:color w:val="FF0000"/>
          <w:sz w:val="24"/>
          <w:szCs w:val="24"/>
        </w:rPr>
      </w:pPr>
      <w:r w:rsidRPr="00DA5F7B">
        <w:rPr>
          <w:rFonts w:ascii="ＭＳ 明朝" w:eastAsia="ＭＳ 明朝" w:hAnsi="ＭＳ 明朝" w:hint="eastAsia"/>
          <w:color w:val="FF0000"/>
          <w:sz w:val="24"/>
          <w:szCs w:val="24"/>
        </w:rPr>
        <w:t>※</w:t>
      </w:r>
      <w:r w:rsidR="00C04E87" w:rsidRPr="00C04E87">
        <w:rPr>
          <w:rFonts w:ascii="ＭＳ 明朝" w:eastAsia="ＭＳ 明朝" w:hAnsi="ＭＳ 明朝" w:hint="eastAsia"/>
          <w:color w:val="FF0000"/>
          <w:sz w:val="24"/>
          <w:szCs w:val="24"/>
        </w:rPr>
        <w:t>サービスコード表については、各市町村のホームページを参照してください。</w:t>
      </w:r>
    </w:p>
    <w:p w14:paraId="7E49442C" w14:textId="6F247128" w:rsidR="007232E8" w:rsidRDefault="00E20DF8" w:rsidP="00DA5F7B">
      <w:pPr>
        <w:spacing w:line="240" w:lineRule="auto"/>
        <w:ind w:leftChars="100" w:left="200"/>
        <w:rPr>
          <w:rFonts w:ascii="ＭＳ 明朝" w:eastAsia="ＭＳ 明朝" w:hAnsi="ＭＳ 明朝"/>
          <w:sz w:val="24"/>
          <w:szCs w:val="24"/>
        </w:rPr>
      </w:pPr>
      <w:r>
        <w:rPr>
          <w:rFonts w:ascii="ＭＳ 明朝" w:eastAsia="ＭＳ 明朝" w:hAnsi="ＭＳ 明朝" w:hint="eastAsia"/>
          <w:sz w:val="24"/>
          <w:szCs w:val="24"/>
        </w:rPr>
        <w:lastRenderedPageBreak/>
        <w:t>※</w:t>
      </w:r>
      <w:r w:rsidRPr="00DA5F7B">
        <w:rPr>
          <w:rFonts w:ascii="ＭＳ 明朝" w:eastAsia="ＭＳ 明朝" w:hAnsi="ＭＳ 明朝" w:hint="eastAsia"/>
          <w:color w:val="FF0000"/>
          <w:sz w:val="24"/>
          <w:szCs w:val="24"/>
        </w:rPr>
        <w:t>介護報酬の改定の内容について</w:t>
      </w:r>
      <w:r w:rsidR="00DA5F7B" w:rsidRPr="00DA5F7B">
        <w:rPr>
          <w:rFonts w:ascii="ＭＳ 明朝" w:eastAsia="ＭＳ 明朝" w:hAnsi="ＭＳ 明朝" w:hint="eastAsia"/>
          <w:color w:val="FF0000"/>
          <w:sz w:val="24"/>
          <w:szCs w:val="24"/>
        </w:rPr>
        <w:t>、詳しく</w:t>
      </w:r>
      <w:r w:rsidRPr="00DA5F7B">
        <w:rPr>
          <w:rFonts w:ascii="ＭＳ 明朝" w:eastAsia="ＭＳ 明朝" w:hAnsi="ＭＳ 明朝" w:hint="eastAsia"/>
          <w:color w:val="FF0000"/>
          <w:sz w:val="24"/>
          <w:szCs w:val="24"/>
        </w:rPr>
        <w:t>は</w:t>
      </w:r>
      <w:r w:rsidRPr="005329A9">
        <w:rPr>
          <w:rFonts w:ascii="ＭＳ 明朝" w:eastAsia="ＭＳ 明朝" w:hAnsi="ＭＳ 明朝" w:hint="eastAsia"/>
          <w:color w:val="FF0000"/>
          <w:sz w:val="24"/>
          <w:szCs w:val="24"/>
        </w:rPr>
        <w:t>、厚生労働省ホームページ</w:t>
      </w:r>
      <w:r w:rsidR="00171C72" w:rsidRPr="005329A9">
        <w:rPr>
          <w:rFonts w:ascii="ＭＳ 明朝" w:eastAsia="ＭＳ 明朝" w:hAnsi="ＭＳ 明朝" w:hint="eastAsia"/>
          <w:color w:val="FF0000"/>
          <w:sz w:val="24"/>
          <w:szCs w:val="24"/>
        </w:rPr>
        <w:t>「令和3年度介護報酬改定につい</w:t>
      </w:r>
      <w:r w:rsidR="00DA5F7B" w:rsidRPr="005329A9">
        <w:rPr>
          <w:rFonts w:ascii="ＭＳ 明朝" w:eastAsia="ＭＳ 明朝" w:hAnsi="ＭＳ 明朝" w:hint="eastAsia"/>
          <w:color w:val="FF0000"/>
          <w:sz w:val="24"/>
          <w:szCs w:val="24"/>
        </w:rPr>
        <w:t>て」</w:t>
      </w:r>
      <w:r w:rsidR="005329A9" w:rsidRPr="005329A9">
        <w:rPr>
          <w:rFonts w:ascii="ＭＳ 明朝" w:eastAsia="ＭＳ 明朝" w:hAnsi="ＭＳ 明朝" w:hint="eastAsia"/>
          <w:color w:val="FF0000"/>
          <w:sz w:val="24"/>
          <w:szCs w:val="24"/>
        </w:rPr>
        <w:t>（下記URL）を参照してください。</w:t>
      </w:r>
      <w:r>
        <w:rPr>
          <w:rFonts w:ascii="ＭＳ 明朝" w:eastAsia="ＭＳ 明朝" w:hAnsi="ＭＳ 明朝" w:hint="eastAsia"/>
          <w:sz w:val="24"/>
          <w:szCs w:val="24"/>
        </w:rPr>
        <w:t>（</w:t>
      </w:r>
      <w:hyperlink r:id="rId9" w:history="1">
        <w:r w:rsidRPr="00DA5F7B">
          <w:rPr>
            <w:rStyle w:val="af9"/>
            <w:rFonts w:ascii="ＭＳ 明朝" w:eastAsia="ＭＳ 明朝" w:hAnsi="ＭＳ 明朝"/>
            <w:sz w:val="22"/>
            <w:szCs w:val="24"/>
          </w:rPr>
          <w:t>https://www.mhlw.go.jp/stf/seisakunitsuite/bunya/0000188411_00034.html</w:t>
        </w:r>
      </w:hyperlink>
      <w:r>
        <w:rPr>
          <w:rFonts w:ascii="ＭＳ 明朝" w:eastAsia="ＭＳ 明朝" w:hAnsi="ＭＳ 明朝" w:hint="eastAsia"/>
          <w:sz w:val="24"/>
          <w:szCs w:val="24"/>
        </w:rPr>
        <w:t>）</w:t>
      </w:r>
    </w:p>
    <w:p w14:paraId="3395C6E7" w14:textId="77777777" w:rsidR="007232E8" w:rsidRPr="005329A9" w:rsidRDefault="007232E8" w:rsidP="00DA5F7B">
      <w:pPr>
        <w:spacing w:line="240" w:lineRule="auto"/>
        <w:ind w:leftChars="100" w:left="200"/>
        <w:rPr>
          <w:rFonts w:ascii="ＭＳ 明朝" w:eastAsia="ＭＳ 明朝" w:hAnsi="ＭＳ 明朝"/>
          <w:sz w:val="24"/>
          <w:szCs w:val="24"/>
        </w:rPr>
      </w:pPr>
    </w:p>
    <w:p w14:paraId="67CB4A65" w14:textId="77777777" w:rsidR="007232E8" w:rsidRPr="005D210B" w:rsidRDefault="007232E8" w:rsidP="007232E8">
      <w:pPr>
        <w:pStyle w:val="2"/>
        <w:spacing w:before="0" w:line="240" w:lineRule="auto"/>
        <w:rPr>
          <w:rFonts w:ascii="ＭＳ ゴシック" w:eastAsia="ＭＳ ゴシック" w:hAnsi="ＭＳ ゴシック"/>
          <w:b/>
          <w:sz w:val="24"/>
          <w:szCs w:val="24"/>
        </w:rPr>
      </w:pPr>
      <w:r w:rsidRPr="005D210B">
        <w:rPr>
          <w:rFonts w:ascii="ＭＳ ゴシック" w:eastAsia="ＭＳ ゴシック" w:hAnsi="ＭＳ ゴシック" w:hint="eastAsia"/>
          <w:b/>
          <w:sz w:val="24"/>
          <w:szCs w:val="24"/>
        </w:rPr>
        <w:t>２．指定、届出等について</w:t>
      </w:r>
    </w:p>
    <w:p w14:paraId="7CF1E4D2" w14:textId="40C66B67" w:rsidR="007232E8" w:rsidRPr="00CF117E" w:rsidRDefault="007232E8" w:rsidP="007232E8">
      <w:pPr>
        <w:pStyle w:val="aa"/>
        <w:spacing w:before="120" w:after="120"/>
        <w:ind w:rightChars="-1" w:right="-2" w:firstLineChars="100" w:firstLine="241"/>
        <w:rPr>
          <w:rStyle w:val="ae"/>
          <w:rFonts w:ascii="ＭＳ 明朝" w:eastAsia="ＭＳ 明朝" w:hAnsi="ＭＳ 明朝"/>
          <w:b w:val="0"/>
          <w:color w:val="auto"/>
          <w:sz w:val="24"/>
          <w:szCs w:val="24"/>
        </w:rPr>
      </w:pPr>
      <w:r w:rsidRPr="00944CF6">
        <w:rPr>
          <w:rStyle w:val="ae"/>
          <w:rFonts w:ascii="ＭＳ 明朝" w:eastAsia="ＭＳ 明朝" w:hAnsi="ＭＳ 明朝" w:hint="eastAsia"/>
          <w:color w:val="auto"/>
          <w:sz w:val="24"/>
          <w:szCs w:val="24"/>
          <w:u w:val="wave"/>
        </w:rPr>
        <w:t>総合事業は市町村ごとに実施</w:t>
      </w:r>
      <w:r w:rsidRPr="00CF117E">
        <w:rPr>
          <w:rStyle w:val="ae"/>
          <w:rFonts w:ascii="ＭＳ 明朝" w:eastAsia="ＭＳ 明朝" w:hAnsi="ＭＳ 明朝" w:hint="eastAsia"/>
          <w:b w:val="0"/>
          <w:color w:val="auto"/>
          <w:sz w:val="24"/>
          <w:szCs w:val="24"/>
        </w:rPr>
        <w:t>しています。市町村ごとに指定を受けることが必要です。要支援や事業対象者の方を新たに受け入</w:t>
      </w:r>
      <w:r>
        <w:rPr>
          <w:rStyle w:val="ae"/>
          <w:rFonts w:ascii="ＭＳ 明朝" w:eastAsia="ＭＳ 明朝" w:hAnsi="ＭＳ 明朝" w:hint="eastAsia"/>
          <w:b w:val="0"/>
          <w:color w:val="auto"/>
          <w:sz w:val="24"/>
          <w:szCs w:val="24"/>
        </w:rPr>
        <w:t>れようとする</w:t>
      </w:r>
      <w:r w:rsidRPr="00CF117E">
        <w:rPr>
          <w:rStyle w:val="ae"/>
          <w:rFonts w:ascii="ＭＳ 明朝" w:eastAsia="ＭＳ 明朝" w:hAnsi="ＭＳ 明朝" w:hint="eastAsia"/>
          <w:b w:val="0"/>
          <w:color w:val="auto"/>
          <w:sz w:val="24"/>
          <w:szCs w:val="24"/>
        </w:rPr>
        <w:t>場合</w:t>
      </w:r>
      <w:r>
        <w:rPr>
          <w:rStyle w:val="ae"/>
          <w:rFonts w:ascii="ＭＳ 明朝" w:eastAsia="ＭＳ 明朝" w:hAnsi="ＭＳ 明朝" w:hint="eastAsia"/>
          <w:b w:val="0"/>
          <w:color w:val="auto"/>
          <w:sz w:val="24"/>
          <w:szCs w:val="24"/>
        </w:rPr>
        <w:t>（訪問介護・通所介護を利用していた方が要支援に変更となり、</w:t>
      </w:r>
      <w:bookmarkStart w:id="4" w:name="_GoBack"/>
      <w:bookmarkEnd w:id="4"/>
      <w:r>
        <w:rPr>
          <w:rStyle w:val="ae"/>
          <w:rFonts w:ascii="ＭＳ 明朝" w:eastAsia="ＭＳ 明朝" w:hAnsi="ＭＳ 明朝" w:hint="eastAsia"/>
          <w:b w:val="0"/>
          <w:color w:val="auto"/>
          <w:sz w:val="24"/>
          <w:szCs w:val="24"/>
        </w:rPr>
        <w:t>同事業所の</w:t>
      </w:r>
      <w:r w:rsidRPr="002F07D9">
        <w:rPr>
          <w:rStyle w:val="ae"/>
          <w:rFonts w:ascii="ＭＳ 明朝" w:eastAsia="ＭＳ 明朝" w:hAnsi="ＭＳ 明朝" w:hint="eastAsia"/>
          <w:b w:val="0"/>
          <w:color w:val="FF0000"/>
          <w:sz w:val="24"/>
          <w:szCs w:val="24"/>
        </w:rPr>
        <w:t>訪問</w:t>
      </w:r>
      <w:r w:rsidR="002F07D9" w:rsidRPr="002F07D9">
        <w:rPr>
          <w:rStyle w:val="ae"/>
          <w:rFonts w:ascii="ＭＳ 明朝" w:eastAsia="ＭＳ 明朝" w:hAnsi="ＭＳ 明朝" w:hint="eastAsia"/>
          <w:b w:val="0"/>
          <w:color w:val="FF0000"/>
          <w:sz w:val="24"/>
          <w:szCs w:val="24"/>
        </w:rPr>
        <w:t>介護相当</w:t>
      </w:r>
      <w:r w:rsidRPr="002F07D9">
        <w:rPr>
          <w:rStyle w:val="ae"/>
          <w:rFonts w:ascii="ＭＳ 明朝" w:eastAsia="ＭＳ 明朝" w:hAnsi="ＭＳ 明朝" w:hint="eastAsia"/>
          <w:b w:val="0"/>
          <w:color w:val="FF0000"/>
          <w:sz w:val="24"/>
          <w:szCs w:val="24"/>
        </w:rPr>
        <w:t>サービス・通所</w:t>
      </w:r>
      <w:r w:rsidR="002F07D9" w:rsidRPr="002F07D9">
        <w:rPr>
          <w:rStyle w:val="ae"/>
          <w:rFonts w:ascii="ＭＳ 明朝" w:eastAsia="ＭＳ 明朝" w:hAnsi="ＭＳ 明朝" w:hint="eastAsia"/>
          <w:b w:val="0"/>
          <w:color w:val="FF0000"/>
          <w:sz w:val="24"/>
          <w:szCs w:val="24"/>
        </w:rPr>
        <w:t>介護相当</w:t>
      </w:r>
      <w:r w:rsidRPr="002F07D9">
        <w:rPr>
          <w:rStyle w:val="ae"/>
          <w:rFonts w:ascii="ＭＳ 明朝" w:eastAsia="ＭＳ 明朝" w:hAnsi="ＭＳ 明朝" w:hint="eastAsia"/>
          <w:b w:val="0"/>
          <w:color w:val="FF0000"/>
          <w:sz w:val="24"/>
          <w:szCs w:val="24"/>
        </w:rPr>
        <w:t>サービス</w:t>
      </w:r>
      <w:r>
        <w:rPr>
          <w:rStyle w:val="ae"/>
          <w:rFonts w:ascii="ＭＳ 明朝" w:eastAsia="ＭＳ 明朝" w:hAnsi="ＭＳ 明朝" w:hint="eastAsia"/>
          <w:b w:val="0"/>
          <w:color w:val="auto"/>
          <w:sz w:val="24"/>
          <w:szCs w:val="24"/>
        </w:rPr>
        <w:t>を利用しようとする場合を含む。）</w:t>
      </w:r>
      <w:r w:rsidRPr="00CF117E">
        <w:rPr>
          <w:rStyle w:val="ae"/>
          <w:rFonts w:ascii="ＭＳ 明朝" w:eastAsia="ＭＳ 明朝" w:hAnsi="ＭＳ 明朝" w:hint="eastAsia"/>
          <w:b w:val="0"/>
          <w:color w:val="auto"/>
          <w:sz w:val="24"/>
          <w:szCs w:val="24"/>
        </w:rPr>
        <w:t>は、保険者市町村の指定を受けているかどうか確認してください。（住所地特例対象者については、施設所在市町村</w:t>
      </w:r>
      <w:r>
        <w:rPr>
          <w:rStyle w:val="ae"/>
          <w:rFonts w:ascii="ＭＳ 明朝" w:eastAsia="ＭＳ 明朝" w:hAnsi="ＭＳ 明朝" w:hint="eastAsia"/>
          <w:b w:val="0"/>
          <w:color w:val="auto"/>
          <w:sz w:val="24"/>
          <w:szCs w:val="24"/>
        </w:rPr>
        <w:t>が総合事業を実施するため、施設所在市町村</w:t>
      </w:r>
      <w:r w:rsidRPr="00CF117E">
        <w:rPr>
          <w:rStyle w:val="ae"/>
          <w:rFonts w:ascii="ＭＳ 明朝" w:eastAsia="ＭＳ 明朝" w:hAnsi="ＭＳ 明朝" w:hint="eastAsia"/>
          <w:b w:val="0"/>
          <w:color w:val="auto"/>
          <w:sz w:val="24"/>
          <w:szCs w:val="24"/>
        </w:rPr>
        <w:t>の指定を受けていれば可）</w:t>
      </w:r>
    </w:p>
    <w:p w14:paraId="66E44E36" w14:textId="77777777" w:rsidR="007232E8" w:rsidRDefault="007232E8" w:rsidP="007232E8">
      <w:pPr>
        <w:pStyle w:val="aa"/>
        <w:spacing w:before="120" w:after="120"/>
        <w:ind w:rightChars="-1" w:right="-2" w:firstLineChars="100" w:firstLine="240"/>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また、変更</w:t>
      </w:r>
      <w:r>
        <w:rPr>
          <w:rStyle w:val="ae"/>
          <w:rFonts w:ascii="ＭＳ 明朝" w:eastAsia="ＭＳ 明朝" w:hAnsi="ＭＳ 明朝" w:hint="eastAsia"/>
          <w:b w:val="0"/>
          <w:color w:val="auto"/>
          <w:sz w:val="24"/>
          <w:szCs w:val="24"/>
        </w:rPr>
        <w:t>届出書</w:t>
      </w:r>
      <w:r w:rsidRPr="00CF117E">
        <w:rPr>
          <w:rStyle w:val="ae"/>
          <w:rFonts w:ascii="ＭＳ 明朝" w:eastAsia="ＭＳ 明朝" w:hAnsi="ＭＳ 明朝" w:hint="eastAsia"/>
          <w:b w:val="0"/>
          <w:color w:val="auto"/>
          <w:sz w:val="24"/>
          <w:szCs w:val="24"/>
        </w:rPr>
        <w:t>や</w:t>
      </w:r>
      <w:r>
        <w:rPr>
          <w:rStyle w:val="ae"/>
          <w:rFonts w:ascii="ＭＳ 明朝" w:eastAsia="ＭＳ 明朝" w:hAnsi="ＭＳ 明朝" w:hint="eastAsia"/>
          <w:b w:val="0"/>
          <w:color w:val="auto"/>
          <w:sz w:val="24"/>
          <w:szCs w:val="24"/>
        </w:rPr>
        <w:t>介護予防・日常生活支援総合事業費算定に係る体制等に関する届出書</w:t>
      </w:r>
      <w:r w:rsidRPr="00CF117E">
        <w:rPr>
          <w:rStyle w:val="ae"/>
          <w:rFonts w:ascii="ＭＳ 明朝" w:eastAsia="ＭＳ 明朝" w:hAnsi="ＭＳ 明朝" w:hint="eastAsia"/>
          <w:b w:val="0"/>
          <w:color w:val="auto"/>
          <w:sz w:val="24"/>
          <w:szCs w:val="24"/>
        </w:rPr>
        <w:t>等の各種届出については、下記期日までに</w:t>
      </w:r>
      <w:r w:rsidRPr="00CF117E">
        <w:rPr>
          <w:rStyle w:val="ae"/>
          <w:rFonts w:ascii="ＭＳ 明朝" w:eastAsia="ＭＳ 明朝" w:hAnsi="ＭＳ 明朝" w:hint="eastAsia"/>
          <w:b w:val="0"/>
          <w:color w:val="auto"/>
          <w:sz w:val="24"/>
          <w:szCs w:val="24"/>
          <w:u w:val="wave"/>
        </w:rPr>
        <w:t>指定を受けている全ての市町村</w:t>
      </w:r>
      <w:r>
        <w:rPr>
          <w:rStyle w:val="ae"/>
          <w:rFonts w:ascii="ＭＳ 明朝" w:eastAsia="ＭＳ 明朝" w:hAnsi="ＭＳ 明朝" w:hint="eastAsia"/>
          <w:b w:val="0"/>
          <w:color w:val="auto"/>
          <w:sz w:val="24"/>
          <w:szCs w:val="24"/>
          <w:u w:val="wave"/>
        </w:rPr>
        <w:t>へ</w:t>
      </w:r>
      <w:r w:rsidRPr="00CF117E">
        <w:rPr>
          <w:rStyle w:val="ae"/>
          <w:rFonts w:ascii="ＭＳ 明朝" w:eastAsia="ＭＳ 明朝" w:hAnsi="ＭＳ 明朝" w:hint="eastAsia"/>
          <w:b w:val="0"/>
          <w:color w:val="auto"/>
          <w:sz w:val="24"/>
          <w:szCs w:val="24"/>
        </w:rPr>
        <w:t>忘れずに提出してください。</w:t>
      </w:r>
    </w:p>
    <w:p w14:paraId="5F996C9E" w14:textId="77777777" w:rsidR="007232E8" w:rsidRPr="00C04E87" w:rsidRDefault="007232E8" w:rsidP="007232E8">
      <w:pPr>
        <w:pStyle w:val="aa"/>
        <w:spacing w:before="120" w:after="120"/>
        <w:ind w:rightChars="-1" w:right="-2" w:firstLineChars="100" w:firstLine="240"/>
        <w:rPr>
          <w:rStyle w:val="ae"/>
          <w:rFonts w:ascii="ＭＳ 明朝" w:eastAsia="ＭＳ 明朝" w:hAnsi="ＭＳ 明朝"/>
          <w:b w:val="0"/>
          <w:color w:val="FF0000"/>
          <w:sz w:val="24"/>
          <w:szCs w:val="24"/>
        </w:rPr>
      </w:pPr>
      <w:r w:rsidRPr="00C04E87">
        <w:rPr>
          <w:rFonts w:ascii="ＭＳ 明朝" w:eastAsia="ＭＳ 明朝" w:hAnsi="ＭＳ 明朝" w:hint="eastAsia"/>
          <w:bCs/>
          <w:color w:val="FF0000"/>
          <w:sz w:val="24"/>
          <w:szCs w:val="24"/>
        </w:rPr>
        <w:t>なお、各種届出様式については、各市町村のホームページをご覧ください。</w:t>
      </w:r>
    </w:p>
    <w:p w14:paraId="1BE8E508" w14:textId="77777777" w:rsidR="007232E8" w:rsidRPr="00CF117E" w:rsidRDefault="007232E8" w:rsidP="007232E8">
      <w:pPr>
        <w:pStyle w:val="aa"/>
        <w:spacing w:before="120" w:after="120"/>
        <w:ind w:rightChars="-1" w:right="-2"/>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※変更</w:t>
      </w:r>
      <w:r>
        <w:rPr>
          <w:rStyle w:val="ae"/>
          <w:rFonts w:ascii="ＭＳ 明朝" w:eastAsia="ＭＳ 明朝" w:hAnsi="ＭＳ 明朝" w:hint="eastAsia"/>
          <w:b w:val="0"/>
          <w:color w:val="auto"/>
          <w:sz w:val="24"/>
          <w:szCs w:val="24"/>
        </w:rPr>
        <w:t>届出書</w:t>
      </w:r>
      <w:r w:rsidRPr="00CF117E">
        <w:rPr>
          <w:rStyle w:val="ae"/>
          <w:rFonts w:ascii="ＭＳ 明朝" w:eastAsia="ＭＳ 明朝" w:hAnsi="ＭＳ 明朝" w:hint="eastAsia"/>
          <w:b w:val="0"/>
          <w:color w:val="auto"/>
          <w:sz w:val="24"/>
          <w:szCs w:val="24"/>
        </w:rPr>
        <w:t>・・・変更後10日以内</w:t>
      </w:r>
    </w:p>
    <w:p w14:paraId="50A73281" w14:textId="7B64A9EA" w:rsidR="007232E8" w:rsidRDefault="007232E8" w:rsidP="007232E8">
      <w:pPr>
        <w:pStyle w:val="aa"/>
        <w:spacing w:before="120" w:after="120"/>
        <w:ind w:rightChars="-1" w:right="-2"/>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※体制届</w:t>
      </w:r>
      <w:r>
        <w:rPr>
          <w:rStyle w:val="ae"/>
          <w:rFonts w:ascii="ＭＳ 明朝" w:eastAsia="ＭＳ 明朝" w:hAnsi="ＭＳ 明朝" w:hint="eastAsia"/>
          <w:b w:val="0"/>
          <w:color w:val="auto"/>
          <w:sz w:val="24"/>
          <w:szCs w:val="24"/>
        </w:rPr>
        <w:t>出書</w:t>
      </w:r>
      <w:r w:rsidRPr="00CF117E">
        <w:rPr>
          <w:rStyle w:val="ae"/>
          <w:rFonts w:ascii="ＭＳ 明朝" w:eastAsia="ＭＳ 明朝" w:hAnsi="ＭＳ 明朝" w:hint="eastAsia"/>
          <w:b w:val="0"/>
          <w:color w:val="auto"/>
          <w:sz w:val="24"/>
          <w:szCs w:val="24"/>
        </w:rPr>
        <w:t>・・・原則として加算</w:t>
      </w:r>
      <w:r>
        <w:rPr>
          <w:rStyle w:val="ae"/>
          <w:rFonts w:ascii="ＭＳ 明朝" w:eastAsia="ＭＳ 明朝" w:hAnsi="ＭＳ 明朝" w:hint="eastAsia"/>
          <w:b w:val="0"/>
          <w:color w:val="auto"/>
          <w:sz w:val="24"/>
          <w:szCs w:val="24"/>
        </w:rPr>
        <w:t>等</w:t>
      </w:r>
      <w:r w:rsidRPr="00CF117E">
        <w:rPr>
          <w:rStyle w:val="ae"/>
          <w:rFonts w:ascii="ＭＳ 明朝" w:eastAsia="ＭＳ 明朝" w:hAnsi="ＭＳ 明朝" w:hint="eastAsia"/>
          <w:b w:val="0"/>
          <w:color w:val="auto"/>
          <w:sz w:val="24"/>
          <w:szCs w:val="24"/>
        </w:rPr>
        <w:t>算定開始月の前月15日まで</w:t>
      </w:r>
    </w:p>
    <w:p w14:paraId="1868889A" w14:textId="77777777" w:rsidR="007232E8" w:rsidRDefault="007232E8" w:rsidP="007232E8">
      <w:pPr>
        <w:pStyle w:val="aa"/>
        <w:spacing w:before="120" w:after="120"/>
        <w:ind w:rightChars="-1" w:right="-2"/>
        <w:rPr>
          <w:rStyle w:val="ae"/>
          <w:rFonts w:ascii="ＭＳ 明朝" w:eastAsia="ＭＳ 明朝" w:hAnsi="ＭＳ 明朝"/>
          <w:b w:val="0"/>
          <w:color w:val="auto"/>
          <w:sz w:val="24"/>
          <w:szCs w:val="24"/>
        </w:rPr>
      </w:pPr>
    </w:p>
    <w:p w14:paraId="7D4D467F" w14:textId="77777777" w:rsidR="007232E8" w:rsidRPr="005D210B" w:rsidRDefault="007232E8" w:rsidP="007232E8">
      <w:pPr>
        <w:pStyle w:val="2"/>
        <w:spacing w:before="0" w:line="240" w:lineRule="auto"/>
        <w:rPr>
          <w:rFonts w:ascii="ＭＳ ゴシック" w:eastAsia="ＭＳ ゴシック" w:hAnsi="ＭＳ ゴシック"/>
          <w:b/>
          <w:bCs/>
          <w:sz w:val="24"/>
          <w:szCs w:val="24"/>
        </w:rPr>
      </w:pPr>
      <w:r w:rsidRPr="005D210B">
        <w:rPr>
          <w:rFonts w:ascii="ＭＳ ゴシック" w:eastAsia="ＭＳ ゴシック" w:hAnsi="ＭＳ ゴシック" w:hint="eastAsia"/>
          <w:b/>
          <w:sz w:val="24"/>
          <w:szCs w:val="24"/>
        </w:rPr>
        <w:t>３．</w:t>
      </w:r>
      <w:r w:rsidRPr="005D210B">
        <w:rPr>
          <w:rStyle w:val="ae"/>
          <w:rFonts w:ascii="ＭＳ ゴシック" w:eastAsia="ＭＳ ゴシック" w:hAnsi="ＭＳ ゴシック" w:hint="eastAsia"/>
          <w:color w:val="auto"/>
          <w:sz w:val="24"/>
          <w:szCs w:val="24"/>
        </w:rPr>
        <w:t>指定申請、届出様式等の押印省略について</w:t>
      </w:r>
    </w:p>
    <w:p w14:paraId="18966C14" w14:textId="1D9EA458" w:rsidR="007232E8" w:rsidRDefault="007232E8" w:rsidP="007232E8">
      <w:pPr>
        <w:pStyle w:val="aa"/>
        <w:spacing w:before="120"/>
        <w:ind w:rightChars="-1" w:right="-2" w:firstLineChars="100" w:firstLine="240"/>
        <w:rPr>
          <w:rStyle w:val="ae"/>
          <w:rFonts w:ascii="ＭＳ 明朝" w:eastAsia="ＭＳ 明朝" w:hAnsi="ＭＳ 明朝"/>
          <w:b w:val="0"/>
          <w:bCs w:val="0"/>
          <w:color w:val="auto"/>
          <w:sz w:val="24"/>
          <w:szCs w:val="24"/>
        </w:rPr>
      </w:pPr>
      <w:r w:rsidRPr="00BE2A59">
        <w:rPr>
          <w:rStyle w:val="ae"/>
          <w:rFonts w:ascii="ＭＳ 明朝" w:eastAsia="ＭＳ 明朝" w:hAnsi="ＭＳ 明朝" w:hint="eastAsia"/>
          <w:b w:val="0"/>
          <w:bCs w:val="0"/>
          <w:color w:val="auto"/>
          <w:sz w:val="24"/>
          <w:szCs w:val="24"/>
        </w:rPr>
        <w:t>指定申請、届出様式等に代表者印の押印が不要となりました。つきましては、持参又は郵送以外に、電子メールでの提出が可能となっています。</w:t>
      </w:r>
    </w:p>
    <w:p w14:paraId="6A138694" w14:textId="0A1EC7F7" w:rsidR="007232E8" w:rsidRDefault="007232E8" w:rsidP="007232E8">
      <w:pPr>
        <w:pStyle w:val="aa"/>
        <w:spacing w:before="120"/>
        <w:ind w:rightChars="-1" w:right="-2" w:firstLineChars="100" w:firstLine="240"/>
        <w:rPr>
          <w:rStyle w:val="ae"/>
          <w:rFonts w:ascii="ＭＳ 明朝" w:eastAsia="ＭＳ 明朝" w:hAnsi="ＭＳ 明朝"/>
          <w:b w:val="0"/>
          <w:bCs w:val="0"/>
          <w:color w:val="auto"/>
          <w:sz w:val="24"/>
          <w:szCs w:val="24"/>
        </w:rPr>
      </w:pPr>
    </w:p>
    <w:p w14:paraId="0C9FD537" w14:textId="77777777" w:rsidR="005329A9" w:rsidRPr="00DE45C3" w:rsidRDefault="005329A9" w:rsidP="005329A9">
      <w:pPr>
        <w:pStyle w:val="2"/>
        <w:spacing w:before="0" w:line="24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DE45C3">
        <w:rPr>
          <w:rFonts w:ascii="ＭＳ ゴシック" w:eastAsia="ＭＳ ゴシック" w:hAnsi="ＭＳ ゴシック" w:hint="eastAsia"/>
          <w:b/>
          <w:sz w:val="24"/>
          <w:szCs w:val="24"/>
        </w:rPr>
        <w:t>．問い合わせ先</w:t>
      </w:r>
    </w:p>
    <w:p w14:paraId="6AC36782" w14:textId="77777777" w:rsidR="005329A9" w:rsidRPr="00DE45C3" w:rsidRDefault="005329A9" w:rsidP="005329A9">
      <w:pPr>
        <w:pStyle w:val="aa"/>
        <w:spacing w:before="120"/>
        <w:ind w:rightChars="-1" w:right="-2" w:firstLineChars="100" w:firstLine="240"/>
        <w:rPr>
          <w:rStyle w:val="ae"/>
          <w:rFonts w:ascii="ＭＳ 明朝" w:eastAsia="ＭＳ 明朝" w:hAnsi="ＭＳ 明朝"/>
          <w:b w:val="0"/>
          <w:color w:val="auto"/>
          <w:sz w:val="24"/>
          <w:szCs w:val="24"/>
        </w:rPr>
      </w:pPr>
      <w:r w:rsidRPr="00DE45C3">
        <w:rPr>
          <w:rStyle w:val="ae"/>
          <w:rFonts w:ascii="ＭＳ 明朝" w:eastAsia="ＭＳ 明朝" w:hAnsi="ＭＳ 明朝" w:hint="eastAsia"/>
          <w:b w:val="0"/>
          <w:color w:val="auto"/>
          <w:sz w:val="24"/>
          <w:szCs w:val="24"/>
        </w:rPr>
        <w:t>お問い合わせは、指定を受けている各市町担当課までお願いします。</w:t>
      </w:r>
    </w:p>
    <w:tbl>
      <w:tblPr>
        <w:tblStyle w:val="af1"/>
        <w:tblpPr w:leftFromText="142" w:rightFromText="142" w:vertAnchor="text" w:horzAnchor="margin" w:tblpX="279" w:tblpY="54"/>
        <w:tblW w:w="0" w:type="auto"/>
        <w:tblLook w:val="04A0" w:firstRow="1" w:lastRow="0" w:firstColumn="1" w:lastColumn="0" w:noHBand="0" w:noVBand="1"/>
      </w:tblPr>
      <w:tblGrid>
        <w:gridCol w:w="5249"/>
        <w:gridCol w:w="3535"/>
      </w:tblGrid>
      <w:tr w:rsidR="005329A9" w:rsidRPr="00CF117E" w14:paraId="159C48DE" w14:textId="77777777" w:rsidTr="00E13A20">
        <w:tc>
          <w:tcPr>
            <w:tcW w:w="5249" w:type="dxa"/>
            <w:shd w:val="clear" w:color="auto" w:fill="F9CEC2" w:themeFill="accent1" w:themeFillTint="33"/>
            <w:vAlign w:val="center"/>
          </w:tcPr>
          <w:p w14:paraId="6566DFD5"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市町担当課</w:t>
            </w:r>
          </w:p>
        </w:tc>
        <w:tc>
          <w:tcPr>
            <w:tcW w:w="3535" w:type="dxa"/>
            <w:shd w:val="clear" w:color="auto" w:fill="F9CEC2" w:themeFill="accent1" w:themeFillTint="33"/>
            <w:vAlign w:val="center"/>
          </w:tcPr>
          <w:p w14:paraId="36A5E704"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連絡先</w:t>
            </w:r>
          </w:p>
        </w:tc>
      </w:tr>
      <w:tr w:rsidR="005329A9" w:rsidRPr="00CF117E" w14:paraId="78751112" w14:textId="77777777" w:rsidTr="00E13A20">
        <w:tc>
          <w:tcPr>
            <w:tcW w:w="5249" w:type="dxa"/>
            <w:vAlign w:val="center"/>
          </w:tcPr>
          <w:p w14:paraId="27A419E8" w14:textId="77777777" w:rsidR="005329A9" w:rsidRPr="00CF117E" w:rsidRDefault="005329A9" w:rsidP="00E13A20">
            <w:pPr>
              <w:pStyle w:val="aa"/>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塩竈市健康福祉部長寿社会課長寿支援係</w:t>
            </w:r>
          </w:p>
        </w:tc>
        <w:tc>
          <w:tcPr>
            <w:tcW w:w="3535" w:type="dxa"/>
            <w:vAlign w:val="center"/>
          </w:tcPr>
          <w:p w14:paraId="5D82A808"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022-364-1204</w:t>
            </w:r>
          </w:p>
        </w:tc>
      </w:tr>
      <w:tr w:rsidR="005329A9" w:rsidRPr="00CF117E" w14:paraId="14806145" w14:textId="77777777" w:rsidTr="00E13A20">
        <w:trPr>
          <w:trHeight w:val="383"/>
        </w:trPr>
        <w:tc>
          <w:tcPr>
            <w:tcW w:w="5249" w:type="dxa"/>
            <w:vAlign w:val="center"/>
          </w:tcPr>
          <w:p w14:paraId="3E1CDB65" w14:textId="77777777" w:rsidR="005329A9" w:rsidRPr="00CF117E" w:rsidRDefault="005329A9" w:rsidP="00E13A20">
            <w:pPr>
              <w:pStyle w:val="aa"/>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多賀城市保健福祉部介護福祉課介護予防係</w:t>
            </w:r>
          </w:p>
        </w:tc>
        <w:tc>
          <w:tcPr>
            <w:tcW w:w="3535" w:type="dxa"/>
            <w:vAlign w:val="center"/>
          </w:tcPr>
          <w:p w14:paraId="74199545"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022-368-1141</w:t>
            </w:r>
          </w:p>
        </w:tc>
      </w:tr>
      <w:tr w:rsidR="005329A9" w:rsidRPr="00CF117E" w14:paraId="03004EB4" w14:textId="77777777" w:rsidTr="00E13A20">
        <w:tc>
          <w:tcPr>
            <w:tcW w:w="5249" w:type="dxa"/>
            <w:vAlign w:val="center"/>
          </w:tcPr>
          <w:p w14:paraId="1C204872" w14:textId="77777777" w:rsidR="005329A9" w:rsidRPr="00CF117E" w:rsidRDefault="005329A9" w:rsidP="00E13A20">
            <w:pPr>
              <w:pStyle w:val="aa"/>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松島町健康長寿課高齢者支援班</w:t>
            </w:r>
          </w:p>
        </w:tc>
        <w:tc>
          <w:tcPr>
            <w:tcW w:w="3535" w:type="dxa"/>
            <w:vAlign w:val="center"/>
          </w:tcPr>
          <w:p w14:paraId="1D87EF9E"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022-355-0677</w:t>
            </w:r>
          </w:p>
        </w:tc>
      </w:tr>
      <w:tr w:rsidR="005329A9" w:rsidRPr="00CF117E" w14:paraId="6C0D7E91" w14:textId="77777777" w:rsidTr="00E13A20">
        <w:tc>
          <w:tcPr>
            <w:tcW w:w="5249" w:type="dxa"/>
            <w:vAlign w:val="center"/>
          </w:tcPr>
          <w:p w14:paraId="3DD7FBC0" w14:textId="77777777" w:rsidR="005329A9" w:rsidRPr="00CF117E" w:rsidRDefault="005329A9" w:rsidP="00E13A20">
            <w:pPr>
              <w:pStyle w:val="aa"/>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七ヶ浜町長寿社会課介護保険係</w:t>
            </w:r>
          </w:p>
        </w:tc>
        <w:tc>
          <w:tcPr>
            <w:tcW w:w="3535" w:type="dxa"/>
            <w:vAlign w:val="center"/>
          </w:tcPr>
          <w:p w14:paraId="21E1BC9C"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022-357-7447</w:t>
            </w:r>
          </w:p>
        </w:tc>
      </w:tr>
      <w:tr w:rsidR="005329A9" w:rsidRPr="00CF117E" w14:paraId="27E6FEAB" w14:textId="77777777" w:rsidTr="00E13A20">
        <w:tc>
          <w:tcPr>
            <w:tcW w:w="5249" w:type="dxa"/>
            <w:vAlign w:val="center"/>
          </w:tcPr>
          <w:p w14:paraId="5CBD6EF8" w14:textId="77777777" w:rsidR="005329A9" w:rsidRPr="00CF117E" w:rsidRDefault="005329A9" w:rsidP="00E13A20">
            <w:pPr>
              <w:pStyle w:val="aa"/>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利府町</w:t>
            </w:r>
            <w:r w:rsidRPr="005A053E">
              <w:rPr>
                <w:rStyle w:val="ae"/>
                <w:rFonts w:ascii="ＭＳ 明朝" w:eastAsia="ＭＳ 明朝" w:hAnsi="ＭＳ 明朝" w:hint="eastAsia"/>
                <w:b w:val="0"/>
                <w:color w:val="FF0000"/>
                <w:sz w:val="24"/>
                <w:szCs w:val="24"/>
              </w:rPr>
              <w:t>保健福祉部</w:t>
            </w:r>
            <w:r>
              <w:rPr>
                <w:rStyle w:val="ae"/>
                <w:rFonts w:ascii="ＭＳ 明朝" w:eastAsia="ＭＳ 明朝" w:hAnsi="ＭＳ 明朝" w:hint="eastAsia"/>
                <w:b w:val="0"/>
                <w:color w:val="auto"/>
                <w:sz w:val="24"/>
                <w:szCs w:val="24"/>
              </w:rPr>
              <w:t>地域福祉課介護福祉係</w:t>
            </w:r>
          </w:p>
        </w:tc>
        <w:tc>
          <w:tcPr>
            <w:tcW w:w="3535" w:type="dxa"/>
            <w:vAlign w:val="center"/>
          </w:tcPr>
          <w:p w14:paraId="6A570851" w14:textId="77777777" w:rsidR="005329A9" w:rsidRPr="00CF117E" w:rsidRDefault="005329A9" w:rsidP="00E13A20">
            <w:pPr>
              <w:pStyle w:val="aa"/>
              <w:jc w:val="center"/>
              <w:rPr>
                <w:rStyle w:val="ae"/>
                <w:rFonts w:ascii="ＭＳ 明朝" w:eastAsia="ＭＳ 明朝" w:hAnsi="ＭＳ 明朝"/>
                <w:b w:val="0"/>
                <w:color w:val="auto"/>
                <w:sz w:val="24"/>
                <w:szCs w:val="24"/>
              </w:rPr>
            </w:pPr>
            <w:r w:rsidRPr="00CF117E">
              <w:rPr>
                <w:rStyle w:val="ae"/>
                <w:rFonts w:ascii="ＭＳ 明朝" w:eastAsia="ＭＳ 明朝" w:hAnsi="ＭＳ 明朝" w:hint="eastAsia"/>
                <w:b w:val="0"/>
                <w:color w:val="auto"/>
                <w:sz w:val="24"/>
                <w:szCs w:val="24"/>
              </w:rPr>
              <w:t>022-</w:t>
            </w:r>
            <w:r>
              <w:rPr>
                <w:rStyle w:val="ae"/>
                <w:rFonts w:ascii="ＭＳ 明朝" w:eastAsia="ＭＳ 明朝" w:hAnsi="ＭＳ 明朝" w:hint="eastAsia"/>
                <w:b w:val="0"/>
                <w:color w:val="auto"/>
                <w:sz w:val="24"/>
                <w:szCs w:val="24"/>
              </w:rPr>
              <w:t>767-2198</w:t>
            </w:r>
          </w:p>
        </w:tc>
      </w:tr>
    </w:tbl>
    <w:p w14:paraId="38D36AD3" w14:textId="77777777" w:rsidR="005329A9" w:rsidRDefault="005329A9" w:rsidP="005329A9">
      <w:pPr>
        <w:pStyle w:val="aa"/>
        <w:spacing w:before="0"/>
        <w:ind w:rightChars="-1" w:right="-2" w:firstLineChars="100" w:firstLine="241"/>
        <w:rPr>
          <w:rStyle w:val="ae"/>
          <w:rFonts w:ascii="ＭＳ 明朝" w:eastAsia="ＭＳ 明朝" w:hAnsi="ＭＳ 明朝"/>
          <w:color w:val="auto"/>
          <w:sz w:val="24"/>
          <w:szCs w:val="24"/>
        </w:rPr>
      </w:pPr>
    </w:p>
    <w:p w14:paraId="6AEA5795" w14:textId="6415F135" w:rsidR="00DE45C3" w:rsidRPr="005329A9" w:rsidRDefault="005329A9" w:rsidP="005329A9">
      <w:pPr>
        <w:pStyle w:val="aa"/>
        <w:spacing w:before="0"/>
        <w:ind w:rightChars="-1" w:right="-2" w:firstLineChars="100" w:firstLine="241"/>
        <w:rPr>
          <w:rStyle w:val="ae"/>
          <w:rFonts w:ascii="ＭＳ 明朝" w:eastAsia="ＭＳ 明朝" w:hAnsi="ＭＳ 明朝"/>
          <w:color w:val="auto"/>
          <w:sz w:val="24"/>
          <w:szCs w:val="24"/>
        </w:rPr>
      </w:pPr>
      <w:r w:rsidRPr="00CF117E">
        <w:rPr>
          <w:rStyle w:val="ae"/>
          <w:rFonts w:ascii="ＭＳ 明朝" w:eastAsia="ＭＳ 明朝" w:hAnsi="ＭＳ 明朝" w:hint="eastAsia"/>
          <w:color w:val="auto"/>
          <w:sz w:val="24"/>
          <w:szCs w:val="24"/>
        </w:rPr>
        <w:t>上記事項のほか、</w:t>
      </w:r>
      <w:r w:rsidRPr="00C04E87">
        <w:rPr>
          <w:rStyle w:val="ae"/>
          <w:rFonts w:ascii="ＭＳ 明朝" w:eastAsia="ＭＳ 明朝" w:hAnsi="ＭＳ 明朝" w:hint="eastAsia"/>
          <w:color w:val="FF0000"/>
          <w:sz w:val="24"/>
          <w:szCs w:val="24"/>
        </w:rPr>
        <w:t>各</w:t>
      </w:r>
      <w:r w:rsidRPr="00CF117E">
        <w:rPr>
          <w:rStyle w:val="ae"/>
          <w:rFonts w:ascii="ＭＳ 明朝" w:eastAsia="ＭＳ 明朝" w:hAnsi="ＭＳ 明朝" w:hint="eastAsia"/>
          <w:color w:val="auto"/>
          <w:sz w:val="24"/>
          <w:szCs w:val="24"/>
        </w:rPr>
        <w:t>市町村の要綱や</w:t>
      </w:r>
      <w:r>
        <w:rPr>
          <w:rStyle w:val="ae"/>
          <w:rFonts w:ascii="ＭＳ 明朝" w:eastAsia="ＭＳ 明朝" w:hAnsi="ＭＳ 明朝" w:hint="eastAsia"/>
          <w:color w:val="auto"/>
          <w:sz w:val="24"/>
          <w:szCs w:val="24"/>
        </w:rPr>
        <w:t>国・県通知等</w:t>
      </w:r>
      <w:r w:rsidRPr="00CF117E">
        <w:rPr>
          <w:rStyle w:val="ae"/>
          <w:rFonts w:ascii="ＭＳ 明朝" w:eastAsia="ＭＳ 明朝" w:hAnsi="ＭＳ 明朝" w:hint="eastAsia"/>
          <w:color w:val="auto"/>
          <w:sz w:val="24"/>
          <w:szCs w:val="24"/>
        </w:rPr>
        <w:t>に従い、適切な運営をお願いします。</w:t>
      </w:r>
    </w:p>
    <w:sectPr w:rsidR="00DE45C3" w:rsidRPr="005329A9" w:rsidSect="00D464A1">
      <w:footerReference w:type="default" r:id="rId10"/>
      <w:headerReference w:type="first" r:id="rId11"/>
      <w:type w:val="continuous"/>
      <w:pgSz w:w="11906" w:h="16838" w:code="9"/>
      <w:pgMar w:top="1418" w:right="1418" w:bottom="1418" w:left="1418" w:header="107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1751" w14:textId="77777777" w:rsidR="00102176" w:rsidRDefault="00102176" w:rsidP="00877015">
      <w:pPr>
        <w:spacing w:before="0" w:after="0" w:line="240" w:lineRule="auto"/>
      </w:pPr>
      <w:r>
        <w:separator/>
      </w:r>
    </w:p>
  </w:endnote>
  <w:endnote w:type="continuationSeparator" w:id="0">
    <w:p w14:paraId="099325E3" w14:textId="77777777" w:rsidR="00102176" w:rsidRDefault="00102176" w:rsidP="008770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11049"/>
      <w:docPartObj>
        <w:docPartGallery w:val="Page Numbers (Bottom of Page)"/>
        <w:docPartUnique/>
      </w:docPartObj>
    </w:sdtPr>
    <w:sdtEndPr/>
    <w:sdtContent>
      <w:p w14:paraId="5F05E3D4" w14:textId="6CC23092" w:rsidR="00DE45C3" w:rsidRDefault="00DE45C3">
        <w:pPr>
          <w:pStyle w:val="af7"/>
          <w:jc w:val="center"/>
        </w:pPr>
        <w:r>
          <w:fldChar w:fldCharType="begin"/>
        </w:r>
        <w:r>
          <w:instrText>PAGE   \* MERGEFORMAT</w:instrText>
        </w:r>
        <w:r>
          <w:fldChar w:fldCharType="separate"/>
        </w:r>
        <w:r>
          <w:rPr>
            <w:lang w:val="ja-JP"/>
          </w:rPr>
          <w:t>2</w:t>
        </w:r>
        <w:r>
          <w:fldChar w:fldCharType="end"/>
        </w:r>
      </w:p>
    </w:sdtContent>
  </w:sdt>
  <w:p w14:paraId="4548CB22" w14:textId="77777777" w:rsidR="00DE45C3" w:rsidRDefault="00DE45C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C1B2" w14:textId="77777777" w:rsidR="00102176" w:rsidRDefault="00102176" w:rsidP="00877015">
      <w:pPr>
        <w:spacing w:before="0" w:after="0" w:line="240" w:lineRule="auto"/>
      </w:pPr>
      <w:r>
        <w:separator/>
      </w:r>
    </w:p>
  </w:footnote>
  <w:footnote w:type="continuationSeparator" w:id="0">
    <w:p w14:paraId="77423206" w14:textId="77777777" w:rsidR="00102176" w:rsidRDefault="00102176" w:rsidP="008770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BB53" w14:textId="42D678AB" w:rsidR="008A758B" w:rsidRPr="00A91F0C" w:rsidRDefault="00A91F0C" w:rsidP="00A91F0C">
    <w:pPr>
      <w:pStyle w:val="af5"/>
      <w:jc w:val="right"/>
      <w:rPr>
        <w:rFonts w:ascii="ＭＳ ゴシック" w:eastAsia="ＭＳ ゴシック" w:hAnsi="ＭＳ ゴシック"/>
        <w:sz w:val="40"/>
        <w:szCs w:val="40"/>
      </w:rPr>
    </w:pPr>
    <w:r w:rsidRPr="00A91F0C">
      <w:rPr>
        <w:rFonts w:ascii="ＭＳ ゴシック" w:eastAsia="ＭＳ ゴシック" w:hAnsi="ＭＳ ゴシック" w:hint="eastAsia"/>
        <w:sz w:val="40"/>
        <w:szCs w:val="40"/>
        <w:bdr w:val="single" w:sz="4" w:space="0" w:color="auto"/>
      </w:rPr>
      <w:t>資料①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06F2"/>
    <w:multiLevelType w:val="hybridMultilevel"/>
    <w:tmpl w:val="662032D6"/>
    <w:lvl w:ilvl="0" w:tplc="04090001">
      <w:start w:val="1"/>
      <w:numFmt w:val="bullet"/>
      <w:lvlText w:val=""/>
      <w:lvlJc w:val="left"/>
      <w:pPr>
        <w:ind w:left="1297" w:hanging="420"/>
      </w:pPr>
      <w:rPr>
        <w:rFonts w:ascii="Wingdings" w:hAnsi="Wingdings" w:hint="default"/>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 w15:restartNumberingAfterBreak="0">
    <w:nsid w:val="21184A27"/>
    <w:multiLevelType w:val="hybridMultilevel"/>
    <w:tmpl w:val="6B9A678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03579AC"/>
    <w:multiLevelType w:val="hybridMultilevel"/>
    <w:tmpl w:val="2B12D39C"/>
    <w:lvl w:ilvl="0" w:tplc="EC086C9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517FE2"/>
    <w:multiLevelType w:val="hybridMultilevel"/>
    <w:tmpl w:val="889068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40252CF"/>
    <w:multiLevelType w:val="hybridMultilevel"/>
    <w:tmpl w:val="DB4464E2"/>
    <w:lvl w:ilvl="0" w:tplc="4BA8F078">
      <w:numFmt w:val="bullet"/>
      <w:lvlText w:val="※"/>
      <w:lvlJc w:val="left"/>
      <w:pPr>
        <w:ind w:left="7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7E"/>
    <w:rsid w:val="00003942"/>
    <w:rsid w:val="0000439D"/>
    <w:rsid w:val="000157DA"/>
    <w:rsid w:val="000267E1"/>
    <w:rsid w:val="0008707C"/>
    <w:rsid w:val="00087C7B"/>
    <w:rsid w:val="000B34C1"/>
    <w:rsid w:val="000E4ED9"/>
    <w:rsid w:val="00100528"/>
    <w:rsid w:val="00102176"/>
    <w:rsid w:val="00110185"/>
    <w:rsid w:val="001168C5"/>
    <w:rsid w:val="00121928"/>
    <w:rsid w:val="0015361B"/>
    <w:rsid w:val="00171C72"/>
    <w:rsid w:val="00192557"/>
    <w:rsid w:val="001A048C"/>
    <w:rsid w:val="001B349C"/>
    <w:rsid w:val="001B5E7F"/>
    <w:rsid w:val="001F1909"/>
    <w:rsid w:val="002055BB"/>
    <w:rsid w:val="00217121"/>
    <w:rsid w:val="00231E8F"/>
    <w:rsid w:val="0023795B"/>
    <w:rsid w:val="00237A6F"/>
    <w:rsid w:val="00275BDD"/>
    <w:rsid w:val="002846AF"/>
    <w:rsid w:val="00284F93"/>
    <w:rsid w:val="002B04DC"/>
    <w:rsid w:val="002B5EAC"/>
    <w:rsid w:val="002B61E0"/>
    <w:rsid w:val="002C2B11"/>
    <w:rsid w:val="002C6C8E"/>
    <w:rsid w:val="002D2773"/>
    <w:rsid w:val="002D5790"/>
    <w:rsid w:val="002F07D9"/>
    <w:rsid w:val="00314783"/>
    <w:rsid w:val="00320C48"/>
    <w:rsid w:val="00341D39"/>
    <w:rsid w:val="00354169"/>
    <w:rsid w:val="0035712D"/>
    <w:rsid w:val="00363B30"/>
    <w:rsid w:val="00364791"/>
    <w:rsid w:val="00366CB2"/>
    <w:rsid w:val="00374189"/>
    <w:rsid w:val="003802B7"/>
    <w:rsid w:val="003929A2"/>
    <w:rsid w:val="003A0AA8"/>
    <w:rsid w:val="003A2BD5"/>
    <w:rsid w:val="003C5F26"/>
    <w:rsid w:val="00431555"/>
    <w:rsid w:val="00453CD5"/>
    <w:rsid w:val="004A0459"/>
    <w:rsid w:val="004A36EC"/>
    <w:rsid w:val="004D7AF9"/>
    <w:rsid w:val="004E25D1"/>
    <w:rsid w:val="004F6AA4"/>
    <w:rsid w:val="00500021"/>
    <w:rsid w:val="00502483"/>
    <w:rsid w:val="0050708B"/>
    <w:rsid w:val="005273F3"/>
    <w:rsid w:val="005329A9"/>
    <w:rsid w:val="005558F7"/>
    <w:rsid w:val="0057532F"/>
    <w:rsid w:val="00583C5F"/>
    <w:rsid w:val="005A053E"/>
    <w:rsid w:val="005A1CC3"/>
    <w:rsid w:val="005C047E"/>
    <w:rsid w:val="005D210B"/>
    <w:rsid w:val="005D752F"/>
    <w:rsid w:val="005E788C"/>
    <w:rsid w:val="005F4820"/>
    <w:rsid w:val="005F65C5"/>
    <w:rsid w:val="00605789"/>
    <w:rsid w:val="00605931"/>
    <w:rsid w:val="00625E9E"/>
    <w:rsid w:val="006332DA"/>
    <w:rsid w:val="00634118"/>
    <w:rsid w:val="00667738"/>
    <w:rsid w:val="00683742"/>
    <w:rsid w:val="00697388"/>
    <w:rsid w:val="006B2592"/>
    <w:rsid w:val="006D0B2A"/>
    <w:rsid w:val="006F0F73"/>
    <w:rsid w:val="006F24DA"/>
    <w:rsid w:val="006F69B7"/>
    <w:rsid w:val="007009BC"/>
    <w:rsid w:val="007232E8"/>
    <w:rsid w:val="0073598E"/>
    <w:rsid w:val="007372E1"/>
    <w:rsid w:val="00741566"/>
    <w:rsid w:val="0074556D"/>
    <w:rsid w:val="00745A88"/>
    <w:rsid w:val="0074657C"/>
    <w:rsid w:val="0076598D"/>
    <w:rsid w:val="00766186"/>
    <w:rsid w:val="0077034E"/>
    <w:rsid w:val="00796ED1"/>
    <w:rsid w:val="007A2374"/>
    <w:rsid w:val="007A59F4"/>
    <w:rsid w:val="007A7F43"/>
    <w:rsid w:val="007B54EF"/>
    <w:rsid w:val="007F05DB"/>
    <w:rsid w:val="007F28BE"/>
    <w:rsid w:val="007F6C53"/>
    <w:rsid w:val="00842543"/>
    <w:rsid w:val="008540BD"/>
    <w:rsid w:val="00856A28"/>
    <w:rsid w:val="00860386"/>
    <w:rsid w:val="0086705C"/>
    <w:rsid w:val="00876E41"/>
    <w:rsid w:val="00877015"/>
    <w:rsid w:val="00881ABA"/>
    <w:rsid w:val="008979F1"/>
    <w:rsid w:val="008A758B"/>
    <w:rsid w:val="008B0F88"/>
    <w:rsid w:val="008E262B"/>
    <w:rsid w:val="00906FB3"/>
    <w:rsid w:val="00935FCB"/>
    <w:rsid w:val="00937946"/>
    <w:rsid w:val="00944CF6"/>
    <w:rsid w:val="00950ABA"/>
    <w:rsid w:val="0096312D"/>
    <w:rsid w:val="009B7057"/>
    <w:rsid w:val="009C11E1"/>
    <w:rsid w:val="009C56FC"/>
    <w:rsid w:val="00A2009F"/>
    <w:rsid w:val="00A62D78"/>
    <w:rsid w:val="00A67FDB"/>
    <w:rsid w:val="00A761CD"/>
    <w:rsid w:val="00A91F0C"/>
    <w:rsid w:val="00AB388D"/>
    <w:rsid w:val="00AB46B5"/>
    <w:rsid w:val="00AC12EA"/>
    <w:rsid w:val="00B14DDF"/>
    <w:rsid w:val="00B20244"/>
    <w:rsid w:val="00B20322"/>
    <w:rsid w:val="00B23781"/>
    <w:rsid w:val="00B341E5"/>
    <w:rsid w:val="00B36D1A"/>
    <w:rsid w:val="00B459A2"/>
    <w:rsid w:val="00B52559"/>
    <w:rsid w:val="00B52B8D"/>
    <w:rsid w:val="00B60545"/>
    <w:rsid w:val="00B65DB6"/>
    <w:rsid w:val="00B66F39"/>
    <w:rsid w:val="00BB1A68"/>
    <w:rsid w:val="00BB44A3"/>
    <w:rsid w:val="00BB5A64"/>
    <w:rsid w:val="00BC7EC8"/>
    <w:rsid w:val="00BD2F23"/>
    <w:rsid w:val="00BD7DCB"/>
    <w:rsid w:val="00BE2A59"/>
    <w:rsid w:val="00BF6F10"/>
    <w:rsid w:val="00C04E87"/>
    <w:rsid w:val="00C23C64"/>
    <w:rsid w:val="00C24A30"/>
    <w:rsid w:val="00C32F20"/>
    <w:rsid w:val="00C36422"/>
    <w:rsid w:val="00C43236"/>
    <w:rsid w:val="00C53866"/>
    <w:rsid w:val="00C77B15"/>
    <w:rsid w:val="00CA4D10"/>
    <w:rsid w:val="00CF117E"/>
    <w:rsid w:val="00CF5337"/>
    <w:rsid w:val="00D41EA0"/>
    <w:rsid w:val="00D464A1"/>
    <w:rsid w:val="00D95920"/>
    <w:rsid w:val="00DA5F7B"/>
    <w:rsid w:val="00DB06B7"/>
    <w:rsid w:val="00DB35E7"/>
    <w:rsid w:val="00DC28A0"/>
    <w:rsid w:val="00DC74FF"/>
    <w:rsid w:val="00DD5183"/>
    <w:rsid w:val="00DE45C3"/>
    <w:rsid w:val="00DF2569"/>
    <w:rsid w:val="00E13271"/>
    <w:rsid w:val="00E20DF8"/>
    <w:rsid w:val="00E6002C"/>
    <w:rsid w:val="00E67EAE"/>
    <w:rsid w:val="00E84446"/>
    <w:rsid w:val="00E85D60"/>
    <w:rsid w:val="00EE6310"/>
    <w:rsid w:val="00F15949"/>
    <w:rsid w:val="00F30C9F"/>
    <w:rsid w:val="00F53A70"/>
    <w:rsid w:val="00F67182"/>
    <w:rsid w:val="00F8124F"/>
    <w:rsid w:val="00F85B0D"/>
    <w:rsid w:val="00F865DC"/>
    <w:rsid w:val="00F96BBA"/>
    <w:rsid w:val="00FA0C18"/>
    <w:rsid w:val="00FA55E4"/>
    <w:rsid w:val="00FC3AF2"/>
    <w:rsid w:val="00FC56A6"/>
    <w:rsid w:val="00FD096C"/>
    <w:rsid w:val="00FF001F"/>
    <w:rsid w:val="00FF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2A1160"/>
  <w15:chartTrackingRefBased/>
  <w15:docId w15:val="{DA807D1D-DDFE-4E12-B7D2-1BCEB49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6A6"/>
  </w:style>
  <w:style w:type="paragraph" w:styleId="1">
    <w:name w:val="heading 1"/>
    <w:basedOn w:val="a"/>
    <w:next w:val="a"/>
    <w:link w:val="10"/>
    <w:uiPriority w:val="9"/>
    <w:qFormat/>
    <w:rsid w:val="00FC56A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FC56A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FC56A6"/>
    <w:pPr>
      <w:pBdr>
        <w:top w:val="single" w:sz="6" w:space="2" w:color="A5300F" w:themeColor="accent1"/>
      </w:pBdr>
      <w:spacing w:before="300" w:after="0"/>
      <w:outlineLvl w:val="2"/>
    </w:pPr>
    <w:rPr>
      <w:caps/>
      <w:color w:val="511707" w:themeColor="accent1" w:themeShade="7F"/>
      <w:spacing w:val="15"/>
    </w:rPr>
  </w:style>
  <w:style w:type="paragraph" w:styleId="4">
    <w:name w:val="heading 4"/>
    <w:basedOn w:val="a"/>
    <w:next w:val="a"/>
    <w:link w:val="40"/>
    <w:uiPriority w:val="9"/>
    <w:semiHidden/>
    <w:unhideWhenUsed/>
    <w:qFormat/>
    <w:rsid w:val="00FC56A6"/>
    <w:pPr>
      <w:pBdr>
        <w:top w:val="dotted" w:sz="6" w:space="2" w:color="A5300F" w:themeColor="accent1"/>
      </w:pBdr>
      <w:spacing w:before="200" w:after="0"/>
      <w:outlineLvl w:val="3"/>
    </w:pPr>
    <w:rPr>
      <w:caps/>
      <w:color w:val="7B230B" w:themeColor="accent1" w:themeShade="BF"/>
      <w:spacing w:val="10"/>
    </w:rPr>
  </w:style>
  <w:style w:type="paragraph" w:styleId="5">
    <w:name w:val="heading 5"/>
    <w:basedOn w:val="a"/>
    <w:next w:val="a"/>
    <w:link w:val="50"/>
    <w:uiPriority w:val="9"/>
    <w:semiHidden/>
    <w:unhideWhenUsed/>
    <w:qFormat/>
    <w:rsid w:val="00FC56A6"/>
    <w:pPr>
      <w:pBdr>
        <w:bottom w:val="single" w:sz="6" w:space="1" w:color="A5300F" w:themeColor="accent1"/>
      </w:pBdr>
      <w:spacing w:before="200" w:after="0"/>
      <w:outlineLvl w:val="4"/>
    </w:pPr>
    <w:rPr>
      <w:caps/>
      <w:color w:val="7B230B" w:themeColor="accent1" w:themeShade="BF"/>
      <w:spacing w:val="10"/>
    </w:rPr>
  </w:style>
  <w:style w:type="paragraph" w:styleId="6">
    <w:name w:val="heading 6"/>
    <w:basedOn w:val="a"/>
    <w:next w:val="a"/>
    <w:link w:val="60"/>
    <w:uiPriority w:val="9"/>
    <w:semiHidden/>
    <w:unhideWhenUsed/>
    <w:qFormat/>
    <w:rsid w:val="00FC56A6"/>
    <w:pPr>
      <w:pBdr>
        <w:bottom w:val="dotted" w:sz="6" w:space="1" w:color="A5300F" w:themeColor="accent1"/>
      </w:pBdr>
      <w:spacing w:before="200" w:after="0"/>
      <w:outlineLvl w:val="5"/>
    </w:pPr>
    <w:rPr>
      <w:caps/>
      <w:color w:val="7B230B" w:themeColor="accent1" w:themeShade="BF"/>
      <w:spacing w:val="10"/>
    </w:rPr>
  </w:style>
  <w:style w:type="paragraph" w:styleId="7">
    <w:name w:val="heading 7"/>
    <w:basedOn w:val="a"/>
    <w:next w:val="a"/>
    <w:link w:val="70"/>
    <w:uiPriority w:val="9"/>
    <w:semiHidden/>
    <w:unhideWhenUsed/>
    <w:qFormat/>
    <w:rsid w:val="00FC56A6"/>
    <w:pPr>
      <w:spacing w:before="200" w:after="0"/>
      <w:outlineLvl w:val="6"/>
    </w:pPr>
    <w:rPr>
      <w:caps/>
      <w:color w:val="7B230B" w:themeColor="accent1" w:themeShade="BF"/>
      <w:spacing w:val="10"/>
    </w:rPr>
  </w:style>
  <w:style w:type="paragraph" w:styleId="8">
    <w:name w:val="heading 8"/>
    <w:basedOn w:val="a"/>
    <w:next w:val="a"/>
    <w:link w:val="80"/>
    <w:uiPriority w:val="9"/>
    <w:semiHidden/>
    <w:unhideWhenUsed/>
    <w:qFormat/>
    <w:rsid w:val="00FC56A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C56A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56A6"/>
    <w:rPr>
      <w:caps/>
      <w:color w:val="FFFFFF" w:themeColor="background1"/>
      <w:spacing w:val="15"/>
      <w:sz w:val="22"/>
      <w:szCs w:val="22"/>
      <w:shd w:val="clear" w:color="auto" w:fill="A5300F" w:themeFill="accent1"/>
    </w:rPr>
  </w:style>
  <w:style w:type="character" w:customStyle="1" w:styleId="20">
    <w:name w:val="見出し 2 (文字)"/>
    <w:basedOn w:val="a0"/>
    <w:link w:val="2"/>
    <w:uiPriority w:val="9"/>
    <w:rsid w:val="00FC56A6"/>
    <w:rPr>
      <w:caps/>
      <w:spacing w:val="15"/>
      <w:shd w:val="clear" w:color="auto" w:fill="F9CEC2" w:themeFill="accent1" w:themeFillTint="33"/>
    </w:rPr>
  </w:style>
  <w:style w:type="character" w:customStyle="1" w:styleId="30">
    <w:name w:val="見出し 3 (文字)"/>
    <w:basedOn w:val="a0"/>
    <w:link w:val="3"/>
    <w:uiPriority w:val="9"/>
    <w:semiHidden/>
    <w:rsid w:val="00FC56A6"/>
    <w:rPr>
      <w:caps/>
      <w:color w:val="511707" w:themeColor="accent1" w:themeShade="7F"/>
      <w:spacing w:val="15"/>
    </w:rPr>
  </w:style>
  <w:style w:type="character" w:customStyle="1" w:styleId="40">
    <w:name w:val="見出し 4 (文字)"/>
    <w:basedOn w:val="a0"/>
    <w:link w:val="4"/>
    <w:uiPriority w:val="9"/>
    <w:semiHidden/>
    <w:rsid w:val="00FC56A6"/>
    <w:rPr>
      <w:caps/>
      <w:color w:val="7B230B" w:themeColor="accent1" w:themeShade="BF"/>
      <w:spacing w:val="10"/>
    </w:rPr>
  </w:style>
  <w:style w:type="character" w:customStyle="1" w:styleId="50">
    <w:name w:val="見出し 5 (文字)"/>
    <w:basedOn w:val="a0"/>
    <w:link w:val="5"/>
    <w:uiPriority w:val="9"/>
    <w:semiHidden/>
    <w:rsid w:val="00FC56A6"/>
    <w:rPr>
      <w:caps/>
      <w:color w:val="7B230B" w:themeColor="accent1" w:themeShade="BF"/>
      <w:spacing w:val="10"/>
    </w:rPr>
  </w:style>
  <w:style w:type="character" w:customStyle="1" w:styleId="60">
    <w:name w:val="見出し 6 (文字)"/>
    <w:basedOn w:val="a0"/>
    <w:link w:val="6"/>
    <w:uiPriority w:val="9"/>
    <w:semiHidden/>
    <w:rsid w:val="00FC56A6"/>
    <w:rPr>
      <w:caps/>
      <w:color w:val="7B230B" w:themeColor="accent1" w:themeShade="BF"/>
      <w:spacing w:val="10"/>
    </w:rPr>
  </w:style>
  <w:style w:type="character" w:customStyle="1" w:styleId="70">
    <w:name w:val="見出し 7 (文字)"/>
    <w:basedOn w:val="a0"/>
    <w:link w:val="7"/>
    <w:uiPriority w:val="9"/>
    <w:semiHidden/>
    <w:rsid w:val="00FC56A6"/>
    <w:rPr>
      <w:caps/>
      <w:color w:val="7B230B" w:themeColor="accent1" w:themeShade="BF"/>
      <w:spacing w:val="10"/>
    </w:rPr>
  </w:style>
  <w:style w:type="character" w:customStyle="1" w:styleId="80">
    <w:name w:val="見出し 8 (文字)"/>
    <w:basedOn w:val="a0"/>
    <w:link w:val="8"/>
    <w:uiPriority w:val="9"/>
    <w:semiHidden/>
    <w:rsid w:val="00FC56A6"/>
    <w:rPr>
      <w:caps/>
      <w:spacing w:val="10"/>
      <w:sz w:val="18"/>
      <w:szCs w:val="18"/>
    </w:rPr>
  </w:style>
  <w:style w:type="character" w:customStyle="1" w:styleId="90">
    <w:name w:val="見出し 9 (文字)"/>
    <w:basedOn w:val="a0"/>
    <w:link w:val="9"/>
    <w:uiPriority w:val="9"/>
    <w:semiHidden/>
    <w:rsid w:val="00FC56A6"/>
    <w:rPr>
      <w:i/>
      <w:iCs/>
      <w:caps/>
      <w:spacing w:val="10"/>
      <w:sz w:val="18"/>
      <w:szCs w:val="18"/>
    </w:rPr>
  </w:style>
  <w:style w:type="paragraph" w:styleId="a3">
    <w:name w:val="caption"/>
    <w:basedOn w:val="a"/>
    <w:next w:val="a"/>
    <w:uiPriority w:val="35"/>
    <w:semiHidden/>
    <w:unhideWhenUsed/>
    <w:qFormat/>
    <w:rsid w:val="00FC56A6"/>
    <w:rPr>
      <w:b/>
      <w:bCs/>
      <w:color w:val="7B230B" w:themeColor="accent1" w:themeShade="BF"/>
      <w:sz w:val="16"/>
      <w:szCs w:val="16"/>
    </w:rPr>
  </w:style>
  <w:style w:type="paragraph" w:styleId="a4">
    <w:name w:val="Title"/>
    <w:basedOn w:val="a"/>
    <w:next w:val="a"/>
    <w:link w:val="a5"/>
    <w:uiPriority w:val="10"/>
    <w:qFormat/>
    <w:rsid w:val="00FC56A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a5">
    <w:name w:val="表題 (文字)"/>
    <w:basedOn w:val="a0"/>
    <w:link w:val="a4"/>
    <w:uiPriority w:val="10"/>
    <w:rsid w:val="00FC56A6"/>
    <w:rPr>
      <w:rFonts w:asciiTheme="majorHAnsi" w:eastAsiaTheme="majorEastAsia" w:hAnsiTheme="majorHAnsi" w:cstheme="majorBidi"/>
      <w:caps/>
      <w:color w:val="A5300F" w:themeColor="accent1"/>
      <w:spacing w:val="10"/>
      <w:sz w:val="52"/>
      <w:szCs w:val="52"/>
    </w:rPr>
  </w:style>
  <w:style w:type="paragraph" w:styleId="a6">
    <w:name w:val="Subtitle"/>
    <w:basedOn w:val="a"/>
    <w:next w:val="a"/>
    <w:link w:val="a7"/>
    <w:uiPriority w:val="11"/>
    <w:qFormat/>
    <w:rsid w:val="00FC56A6"/>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FC56A6"/>
    <w:rPr>
      <w:caps/>
      <w:color w:val="595959" w:themeColor="text1" w:themeTint="A6"/>
      <w:spacing w:val="10"/>
      <w:sz w:val="21"/>
      <w:szCs w:val="21"/>
    </w:rPr>
  </w:style>
  <w:style w:type="character" w:styleId="a8">
    <w:name w:val="Strong"/>
    <w:uiPriority w:val="22"/>
    <w:qFormat/>
    <w:rsid w:val="00FC56A6"/>
    <w:rPr>
      <w:b/>
      <w:bCs/>
    </w:rPr>
  </w:style>
  <w:style w:type="character" w:styleId="a9">
    <w:name w:val="Emphasis"/>
    <w:uiPriority w:val="20"/>
    <w:qFormat/>
    <w:rsid w:val="00FC56A6"/>
    <w:rPr>
      <w:caps/>
      <w:color w:val="511707" w:themeColor="accent1" w:themeShade="7F"/>
      <w:spacing w:val="5"/>
    </w:rPr>
  </w:style>
  <w:style w:type="paragraph" w:styleId="aa">
    <w:name w:val="No Spacing"/>
    <w:uiPriority w:val="1"/>
    <w:qFormat/>
    <w:rsid w:val="00FC56A6"/>
    <w:pPr>
      <w:spacing w:after="0" w:line="240" w:lineRule="auto"/>
    </w:pPr>
  </w:style>
  <w:style w:type="paragraph" w:styleId="ab">
    <w:name w:val="Quote"/>
    <w:basedOn w:val="a"/>
    <w:next w:val="a"/>
    <w:link w:val="ac"/>
    <w:uiPriority w:val="29"/>
    <w:qFormat/>
    <w:rsid w:val="00FC56A6"/>
    <w:rPr>
      <w:i/>
      <w:iCs/>
      <w:sz w:val="24"/>
      <w:szCs w:val="24"/>
    </w:rPr>
  </w:style>
  <w:style w:type="character" w:customStyle="1" w:styleId="ac">
    <w:name w:val="引用文 (文字)"/>
    <w:basedOn w:val="a0"/>
    <w:link w:val="ab"/>
    <w:uiPriority w:val="29"/>
    <w:rsid w:val="00FC56A6"/>
    <w:rPr>
      <w:i/>
      <w:iCs/>
      <w:sz w:val="24"/>
      <w:szCs w:val="24"/>
    </w:rPr>
  </w:style>
  <w:style w:type="paragraph" w:styleId="21">
    <w:name w:val="Intense Quote"/>
    <w:basedOn w:val="a"/>
    <w:next w:val="a"/>
    <w:link w:val="22"/>
    <w:uiPriority w:val="30"/>
    <w:qFormat/>
    <w:rsid w:val="00FC56A6"/>
    <w:pPr>
      <w:spacing w:before="240" w:after="240" w:line="240" w:lineRule="auto"/>
      <w:ind w:left="1080" w:right="1080"/>
      <w:jc w:val="center"/>
    </w:pPr>
    <w:rPr>
      <w:color w:val="A5300F" w:themeColor="accent1"/>
      <w:sz w:val="24"/>
      <w:szCs w:val="24"/>
    </w:rPr>
  </w:style>
  <w:style w:type="character" w:customStyle="1" w:styleId="22">
    <w:name w:val="引用文 2 (文字)"/>
    <w:basedOn w:val="a0"/>
    <w:link w:val="21"/>
    <w:uiPriority w:val="30"/>
    <w:rsid w:val="00FC56A6"/>
    <w:rPr>
      <w:color w:val="A5300F" w:themeColor="accent1"/>
      <w:sz w:val="24"/>
      <w:szCs w:val="24"/>
    </w:rPr>
  </w:style>
  <w:style w:type="character" w:styleId="ad">
    <w:name w:val="Subtle Emphasis"/>
    <w:uiPriority w:val="19"/>
    <w:qFormat/>
    <w:rsid w:val="00FC56A6"/>
    <w:rPr>
      <w:i/>
      <w:iCs/>
      <w:color w:val="511707" w:themeColor="accent1" w:themeShade="7F"/>
    </w:rPr>
  </w:style>
  <w:style w:type="character" w:styleId="23">
    <w:name w:val="Intense Emphasis"/>
    <w:uiPriority w:val="21"/>
    <w:qFormat/>
    <w:rsid w:val="00FC56A6"/>
    <w:rPr>
      <w:b/>
      <w:bCs/>
      <w:caps/>
      <w:color w:val="511707" w:themeColor="accent1" w:themeShade="7F"/>
      <w:spacing w:val="10"/>
    </w:rPr>
  </w:style>
  <w:style w:type="character" w:styleId="ae">
    <w:name w:val="Subtle Reference"/>
    <w:uiPriority w:val="31"/>
    <w:qFormat/>
    <w:rsid w:val="00FC56A6"/>
    <w:rPr>
      <w:b/>
      <w:bCs/>
      <w:color w:val="A5300F" w:themeColor="accent1"/>
    </w:rPr>
  </w:style>
  <w:style w:type="character" w:styleId="24">
    <w:name w:val="Intense Reference"/>
    <w:uiPriority w:val="32"/>
    <w:qFormat/>
    <w:rsid w:val="00FC56A6"/>
    <w:rPr>
      <w:b/>
      <w:bCs/>
      <w:i/>
      <w:iCs/>
      <w:caps/>
      <w:color w:val="A5300F" w:themeColor="accent1"/>
    </w:rPr>
  </w:style>
  <w:style w:type="character" w:styleId="af">
    <w:name w:val="Book Title"/>
    <w:uiPriority w:val="33"/>
    <w:qFormat/>
    <w:rsid w:val="00FC56A6"/>
    <w:rPr>
      <w:b/>
      <w:bCs/>
      <w:i/>
      <w:iCs/>
      <w:spacing w:val="0"/>
    </w:rPr>
  </w:style>
  <w:style w:type="paragraph" w:styleId="af0">
    <w:name w:val="TOC Heading"/>
    <w:basedOn w:val="1"/>
    <w:next w:val="a"/>
    <w:uiPriority w:val="39"/>
    <w:semiHidden/>
    <w:unhideWhenUsed/>
    <w:qFormat/>
    <w:rsid w:val="00FC56A6"/>
    <w:pPr>
      <w:outlineLvl w:val="9"/>
    </w:pPr>
  </w:style>
  <w:style w:type="table" w:styleId="af1">
    <w:name w:val="Table Grid"/>
    <w:basedOn w:val="a1"/>
    <w:uiPriority w:val="39"/>
    <w:rsid w:val="00B525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9C56FC"/>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C56FC"/>
    <w:rPr>
      <w:rFonts w:asciiTheme="majorHAnsi" w:eastAsiaTheme="majorEastAsia" w:hAnsiTheme="majorHAnsi" w:cstheme="majorBidi"/>
      <w:sz w:val="18"/>
      <w:szCs w:val="18"/>
    </w:rPr>
  </w:style>
  <w:style w:type="paragraph" w:styleId="af4">
    <w:name w:val="List Paragraph"/>
    <w:basedOn w:val="a"/>
    <w:uiPriority w:val="29"/>
    <w:qFormat/>
    <w:rsid w:val="008B0F88"/>
    <w:pPr>
      <w:widowControl w:val="0"/>
      <w:spacing w:before="0" w:after="0" w:line="240" w:lineRule="auto"/>
      <w:ind w:leftChars="400" w:left="840"/>
      <w:jc w:val="both"/>
    </w:pPr>
    <w:rPr>
      <w:rFonts w:cs="Times New Roman"/>
      <w:kern w:val="2"/>
      <w:sz w:val="21"/>
      <w:szCs w:val="22"/>
    </w:rPr>
  </w:style>
  <w:style w:type="character" w:customStyle="1" w:styleId="p">
    <w:name w:val="p"/>
    <w:basedOn w:val="a0"/>
    <w:rsid w:val="00CF5337"/>
  </w:style>
  <w:style w:type="paragraph" w:styleId="af5">
    <w:name w:val="header"/>
    <w:basedOn w:val="a"/>
    <w:link w:val="af6"/>
    <w:uiPriority w:val="99"/>
    <w:unhideWhenUsed/>
    <w:rsid w:val="00877015"/>
    <w:pPr>
      <w:tabs>
        <w:tab w:val="center" w:pos="4252"/>
        <w:tab w:val="right" w:pos="8504"/>
      </w:tabs>
      <w:snapToGrid w:val="0"/>
    </w:pPr>
  </w:style>
  <w:style w:type="character" w:customStyle="1" w:styleId="af6">
    <w:name w:val="ヘッダー (文字)"/>
    <w:basedOn w:val="a0"/>
    <w:link w:val="af5"/>
    <w:uiPriority w:val="99"/>
    <w:rsid w:val="00877015"/>
  </w:style>
  <w:style w:type="paragraph" w:styleId="af7">
    <w:name w:val="footer"/>
    <w:basedOn w:val="a"/>
    <w:link w:val="af8"/>
    <w:uiPriority w:val="99"/>
    <w:unhideWhenUsed/>
    <w:rsid w:val="00877015"/>
    <w:pPr>
      <w:tabs>
        <w:tab w:val="center" w:pos="4252"/>
        <w:tab w:val="right" w:pos="8504"/>
      </w:tabs>
      <w:snapToGrid w:val="0"/>
    </w:pPr>
  </w:style>
  <w:style w:type="character" w:customStyle="1" w:styleId="af8">
    <w:name w:val="フッター (文字)"/>
    <w:basedOn w:val="a0"/>
    <w:link w:val="af7"/>
    <w:uiPriority w:val="99"/>
    <w:rsid w:val="00877015"/>
  </w:style>
  <w:style w:type="character" w:styleId="af9">
    <w:name w:val="Hyperlink"/>
    <w:basedOn w:val="a0"/>
    <w:uiPriority w:val="99"/>
    <w:unhideWhenUsed/>
    <w:rsid w:val="0050708B"/>
    <w:rPr>
      <w:color w:val="6B9F25" w:themeColor="hyperlink"/>
      <w:u w:val="single"/>
    </w:rPr>
  </w:style>
  <w:style w:type="character" w:styleId="afa">
    <w:name w:val="Unresolved Mention"/>
    <w:basedOn w:val="a0"/>
    <w:uiPriority w:val="99"/>
    <w:semiHidden/>
    <w:unhideWhenUsed/>
    <w:rsid w:val="0050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hlw.go.jp/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seisakunitsuite/bunya/0000188411_00034.html" TargetMode="External"/></Relationships>
</file>

<file path=word/theme/theme1.xml><?xml version="1.0" encoding="utf-8"?>
<a:theme xmlns:a="http://schemas.openxmlformats.org/drawingml/2006/main" name="Office テーマ">
  <a:themeElements>
    <a:clrScheme name="赤">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3C98-BA3E-41AB-93A6-57B13C32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洋之</dc:creator>
  <cp:keywords/>
  <dc:description/>
  <cp:lastModifiedBy>鶴家　千尋</cp:lastModifiedBy>
  <cp:revision>9</cp:revision>
  <cp:lastPrinted>2021-08-31T06:37:00Z</cp:lastPrinted>
  <dcterms:created xsi:type="dcterms:W3CDTF">2021-08-31T06:12:00Z</dcterms:created>
  <dcterms:modified xsi:type="dcterms:W3CDTF">2021-08-31T06:50:00Z</dcterms:modified>
</cp:coreProperties>
</file>